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0" w:tblpY="0"/>
        <w:tblW w:w="9606.0" w:type="dxa"/>
        <w:jc w:val="left"/>
        <w:tblInd w:w="-115.0" w:type="dxa"/>
        <w:tblLayout w:type="fixed"/>
        <w:tblLook w:val="0400"/>
      </w:tblPr>
      <w:tblGrid>
        <w:gridCol w:w="5353"/>
        <w:gridCol w:w="4253"/>
        <w:tblGridChange w:id="0">
          <w:tblGrid>
            <w:gridCol w:w="5353"/>
            <w:gridCol w:w="4253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ПРИНЯТО</w:t>
            </w:r>
          </w:p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Педагогическом совете</w:t>
            </w:r>
          </w:p>
          <w:p w:rsidR="00000000" w:rsidDel="00000000" w:rsidP="00000000" w:rsidRDefault="00000000" w:rsidRPr="00000000" w14:paraId="0000000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Протокол от «____»____________20___г. №___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5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УТВЕРЖДАЮ</w:t>
            </w:r>
          </w:p>
          <w:p w:rsidR="00000000" w:rsidDel="00000000" w:rsidP="00000000" w:rsidRDefault="00000000" w:rsidRPr="00000000" w14:paraId="00000006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Директор ГБОУ СО</w:t>
            </w:r>
          </w:p>
          <w:p w:rsidR="00000000" w:rsidDel="00000000" w:rsidP="00000000" w:rsidRDefault="00000000" w:rsidRPr="00000000" w14:paraId="00000007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«Краснотурьинская школа-интернат»</w:t>
            </w:r>
          </w:p>
          <w:p w:rsidR="00000000" w:rsidDel="00000000" w:rsidP="00000000" w:rsidRDefault="00000000" w:rsidRPr="00000000" w14:paraId="00000008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_______________Е.С. Мальцева</w:t>
            </w:r>
          </w:p>
          <w:p w:rsidR="00000000" w:rsidDel="00000000" w:rsidP="00000000" w:rsidRDefault="00000000" w:rsidRPr="00000000" w14:paraId="00000009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«____»____________20___г. 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Положение</w:t>
      </w:r>
    </w:p>
    <w:p w:rsidR="00000000" w:rsidDel="00000000" w:rsidP="00000000" w:rsidRDefault="00000000" w:rsidRPr="00000000" w14:paraId="0000001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о самообразовании педагогов </w:t>
      </w:r>
    </w:p>
    <w:p w:rsidR="00000000" w:rsidDel="00000000" w:rsidP="00000000" w:rsidRDefault="00000000" w:rsidRPr="00000000" w14:paraId="00000019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ГБОУ СО «Краснотурьинская школа-интернат»</w:t>
      </w:r>
    </w:p>
    <w:p w:rsidR="00000000" w:rsidDel="00000000" w:rsidP="00000000" w:rsidRDefault="00000000" w:rsidRPr="00000000" w14:paraId="0000001A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Краснотурьинск 2021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pacing w:after="0" w:lineRule="auto"/>
        <w:ind w:left="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Общие положения</w:t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1.1. Непрерывное образование обеспечивает развитие педагога, его интеллектуальных, нравственных и профессиональных свойств при условии осознания учителем своей общественной значимости, высокой личной ответственности, познавательной активности, постоянного объективного самоанализа и систематической работы по самоусовершенствованию.</w:t>
      </w:r>
    </w:p>
    <w:p w:rsidR="00000000" w:rsidDel="00000000" w:rsidP="00000000" w:rsidRDefault="00000000" w:rsidRPr="00000000" w14:paraId="0000003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Одной из форм познавательной активности, сознательного саморазвития является самообразование. Под самообразованием следует понимать специально организованную, самодеятельную, систематическую познавательную деятельность, направленную на достижение определенных личностно или общественно значимых образовательных целей: удовлетворение познавательных интересов, общекультурных и профессиональных запросов, повышение квалификации.</w:t>
      </w:r>
    </w:p>
    <w:p w:rsidR="00000000" w:rsidDel="00000000" w:rsidP="00000000" w:rsidRDefault="00000000" w:rsidRPr="00000000" w14:paraId="0000003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Значение самообразования проявляется в том, чтобы быть связующим звеном, объединяющим различные формы повышения квалификации и расширения кругозора педагога.</w:t>
      </w:r>
    </w:p>
    <w:p w:rsidR="00000000" w:rsidDel="00000000" w:rsidP="00000000" w:rsidRDefault="00000000" w:rsidRPr="00000000" w14:paraId="0000003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1.4. Смысл самообразования выражается в удовлетворении познавательной активности, в самореализации путем непрерывного образования.</w:t>
      </w:r>
    </w:p>
    <w:p w:rsidR="00000000" w:rsidDel="00000000" w:rsidP="00000000" w:rsidRDefault="00000000" w:rsidRPr="00000000" w14:paraId="0000003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1.5. Принципы самообразования включают в себя: всеобщность, непрерывность, целенаправленность, единство общей и профессиональной культуры, индивидуализированность, взаимосвязь и преемственность, доступность, опережающий характер, компенсаторность, перманентность переходов от низших ступеней к высшим, вариативность.</w:t>
      </w:r>
    </w:p>
    <w:p w:rsidR="00000000" w:rsidDel="00000000" w:rsidP="00000000" w:rsidRDefault="00000000" w:rsidRPr="00000000" w14:paraId="0000003E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spacing w:after="0" w:lineRule="auto"/>
        <w:ind w:left="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Формы непрерывного образования</w:t>
      </w:r>
    </w:p>
    <w:p w:rsidR="00000000" w:rsidDel="00000000" w:rsidP="00000000" w:rsidRDefault="00000000" w:rsidRPr="00000000" w14:paraId="0000004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В школе используются следующие формы самообразования:</w:t>
      </w:r>
    </w:p>
    <w:p w:rsidR="00000000" w:rsidDel="00000000" w:rsidP="00000000" w:rsidRDefault="00000000" w:rsidRPr="00000000" w14:paraId="00000041">
      <w:pPr>
        <w:spacing w:after="0" w:line="24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2.1.1. Специальная образовательная подготовка в ВУЗах и других образовательных учреждениях – получение высшего образования или второй специальности в системе очно-заочного, заочного образования.</w:t>
      </w:r>
    </w:p>
    <w:p w:rsidR="00000000" w:rsidDel="00000000" w:rsidP="00000000" w:rsidRDefault="00000000" w:rsidRPr="00000000" w14:paraId="00000042">
      <w:pPr>
        <w:spacing w:after="0" w:line="24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2.1.2. Администрация школы создает условия для педагогов, получающих высшее образование заочно</w:t>
      </w:r>
    </w:p>
    <w:p w:rsidR="00000000" w:rsidDel="00000000" w:rsidP="00000000" w:rsidRDefault="00000000" w:rsidRPr="00000000" w14:paraId="0000004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свободный учебный день по согласованию и в зависимости от нагрузки;</w:t>
      </w:r>
    </w:p>
    <w:p w:rsidR="00000000" w:rsidDel="00000000" w:rsidP="00000000" w:rsidRDefault="00000000" w:rsidRPr="00000000" w14:paraId="0000004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учебный отпуск;</w:t>
      </w:r>
    </w:p>
    <w:p w:rsidR="00000000" w:rsidDel="00000000" w:rsidP="00000000" w:rsidRDefault="00000000" w:rsidRPr="00000000" w14:paraId="0000004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возможность внеочередного отпуска или отпуска без содержания (при наличии условий) по заявлению педагога, обучающегося заочно и с разрешения администрации.</w:t>
      </w:r>
    </w:p>
    <w:p w:rsidR="00000000" w:rsidDel="00000000" w:rsidP="00000000" w:rsidRDefault="00000000" w:rsidRPr="00000000" w14:paraId="0000004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Повышение квалификации педагогов и переподготовка кадров.</w:t>
      </w:r>
    </w:p>
    <w:p w:rsidR="00000000" w:rsidDel="00000000" w:rsidP="00000000" w:rsidRDefault="00000000" w:rsidRPr="00000000" w14:paraId="00000047">
      <w:pPr>
        <w:spacing w:after="0" w:line="24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2.2.1. Повышение квалификации педагогов может осуществляться на семинарах по месту работы и в других школах.</w:t>
      </w:r>
    </w:p>
    <w:p w:rsidR="00000000" w:rsidDel="00000000" w:rsidP="00000000" w:rsidRDefault="00000000" w:rsidRPr="00000000" w14:paraId="00000048">
      <w:pPr>
        <w:spacing w:after="0" w:line="24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2.2.2.  С целью знакомства с передовым педагогическим опытом учителей города и области с практическим опытом других школ, педагоги принимают участие в семинарах и семинарах-практикумах в школах города и Северного округа, областных педагогических чтениях и научных конференциях.</w:t>
      </w:r>
    </w:p>
    <w:p w:rsidR="00000000" w:rsidDel="00000000" w:rsidP="00000000" w:rsidRDefault="00000000" w:rsidRPr="00000000" w14:paraId="00000049">
      <w:pPr>
        <w:spacing w:after="0" w:line="24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2.2.3. Одной из форм повышения квалификации является деятельность методических объединений. Деятельность МО направлена на непрерывное повышение уровня компетентности педагогов в содержании и методиках преподавания предметов. Педагоги школы работают в составе методических объединений и творческих групп в соответствии с «Положением о МО учителей» и «Положением о творческой группе учителей». Деятельность МО и творческих групп координируется методическим советом школы.</w:t>
      </w:r>
    </w:p>
    <w:p w:rsidR="00000000" w:rsidDel="00000000" w:rsidP="00000000" w:rsidRDefault="00000000" w:rsidRPr="00000000" w14:paraId="0000004A">
      <w:pPr>
        <w:spacing w:after="0" w:line="24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2.2.4. Одной из важных форм непрерывного образования является работа над единой методической темой (проблемой) школы.</w:t>
      </w:r>
    </w:p>
    <w:p w:rsidR="00000000" w:rsidDel="00000000" w:rsidP="00000000" w:rsidRDefault="00000000" w:rsidRPr="00000000" w14:paraId="0000004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Требования к единой методической теме:</w:t>
      </w:r>
    </w:p>
    <w:p w:rsidR="00000000" w:rsidDel="00000000" w:rsidP="00000000" w:rsidRDefault="00000000" w:rsidRPr="00000000" w14:paraId="0000004C">
      <w:pPr>
        <w:spacing w:after="0" w:line="240" w:lineRule="auto"/>
        <w:ind w:left="709" w:firstLine="0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- актуальность для педколлектива;</w:t>
      </w:r>
    </w:p>
    <w:p w:rsidR="00000000" w:rsidDel="00000000" w:rsidP="00000000" w:rsidRDefault="00000000" w:rsidRPr="00000000" w14:paraId="0000004D">
      <w:pPr>
        <w:spacing w:after="0" w:line="240" w:lineRule="auto"/>
        <w:ind w:left="709" w:firstLine="0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- соответствие уровню развития коллектива;</w:t>
      </w:r>
    </w:p>
    <w:p w:rsidR="00000000" w:rsidDel="00000000" w:rsidP="00000000" w:rsidRDefault="00000000" w:rsidRPr="00000000" w14:paraId="0000004E">
      <w:pPr>
        <w:spacing w:after="0" w:line="240" w:lineRule="auto"/>
        <w:ind w:left="709" w:firstLine="0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- созвучность с современными педагогическими идеями;</w:t>
      </w:r>
    </w:p>
    <w:p w:rsidR="00000000" w:rsidDel="00000000" w:rsidP="00000000" w:rsidRDefault="00000000" w:rsidRPr="00000000" w14:paraId="0000004F">
      <w:pPr>
        <w:spacing w:after="0" w:line="240" w:lineRule="auto"/>
        <w:ind w:left="709" w:firstLine="0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- связь с имеющимся педагогическим опытом; коллегиальный выбор; охват учебной и воспитательной работы.</w:t>
      </w:r>
    </w:p>
    <w:p w:rsidR="00000000" w:rsidDel="00000000" w:rsidP="00000000" w:rsidRDefault="00000000" w:rsidRPr="00000000" w14:paraId="00000050">
      <w:pPr>
        <w:spacing w:after="0" w:line="24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2.2.5. В систему повышения квалификации включена работа по подготовке и проведению открытых уроков, их посещение и анализ.</w:t>
      </w:r>
    </w:p>
    <w:p w:rsidR="00000000" w:rsidDel="00000000" w:rsidP="00000000" w:rsidRDefault="00000000" w:rsidRPr="00000000" w14:paraId="00000051">
      <w:pPr>
        <w:spacing w:after="0" w:line="24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2.2.6.  Наставничество как одна из форм методической работы служит для передачи опыта. Молодые специалисты знакомятся с уроками и внеклассными мероприятиями своего наставника, с планами его работы и другими методическими документами, приглашают наставника на свои уроки, планируют совместно уроки, внеклассные мероприятия. Их деятельность отражается в тетрадях посещений и взаимопосещений уроках, в планах работы наставников с молодыми специалистами. Наставником может являться опытный учитель, назначенный по рекомендации зам. Директора по УВР.</w:t>
      </w:r>
    </w:p>
    <w:p w:rsidR="00000000" w:rsidDel="00000000" w:rsidP="00000000" w:rsidRDefault="00000000" w:rsidRPr="00000000" w14:paraId="00000052">
      <w:pPr>
        <w:spacing w:after="0" w:line="24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2.2.7. Одной из форм повышения квалификации является аттестация учителя. Аттестация проводится в соответствии с «Положением о порядке аттестации», утвержденным приказом Министерства образования РФ № 795 от 28.07.2014, и другими нормативно-правовыми документами.</w:t>
      </w:r>
    </w:p>
    <w:p w:rsidR="00000000" w:rsidDel="00000000" w:rsidP="00000000" w:rsidRDefault="00000000" w:rsidRPr="00000000" w14:paraId="00000053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прохождения экспертизы профессиональной компетентности учитель выбирает форму отчета, удобную для самого учителя.</w:t>
      </w:r>
    </w:p>
    <w:p w:rsidR="00000000" w:rsidDel="00000000" w:rsidP="00000000" w:rsidRDefault="00000000" w:rsidRPr="00000000" w14:paraId="00000054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Индивидуальная самообразовательная работа</w:t>
      </w:r>
    </w:p>
    <w:p w:rsidR="00000000" w:rsidDel="00000000" w:rsidP="00000000" w:rsidRDefault="00000000" w:rsidRPr="00000000" w14:paraId="0000005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Учитель определяет для себя тему самообразования и планирует работу по теме. Структура, содержание и время работы зависят от уровня и характера исследования, поставленных задач.</w:t>
      </w:r>
    </w:p>
    <w:p w:rsidR="00000000" w:rsidDel="00000000" w:rsidP="00000000" w:rsidRDefault="00000000" w:rsidRPr="00000000" w14:paraId="0000005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В плане предусматривается подбор литературы, поиск адресов передового педагогического опыта, определяется время на изучение полученного банка данных по проблеме, анализ литературы, знакомство с практическим опытом других школ, посещение уроков и т. д.</w:t>
      </w:r>
    </w:p>
    <w:p w:rsidR="00000000" w:rsidDel="00000000" w:rsidP="00000000" w:rsidRDefault="00000000" w:rsidRPr="00000000" w14:paraId="0000005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Далее отрабатываются технологии и осуществляется практическая работа по теме исследования.</w:t>
      </w:r>
    </w:p>
    <w:p w:rsidR="00000000" w:rsidDel="00000000" w:rsidP="00000000" w:rsidRDefault="00000000" w:rsidRPr="00000000" w14:paraId="0000005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3.4. Завершается самообразовательный процесс анализом, оценкой и самооценкой эффективности работы, в случае необходимости - корректировкой педагогической деятельности. Отводится время для обобщения и оформления материалов исследования.</w:t>
      </w:r>
    </w:p>
    <w:p w:rsidR="00000000" w:rsidDel="00000000" w:rsidP="00000000" w:rsidRDefault="00000000" w:rsidRPr="00000000" w14:paraId="0000005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3.5. Результатом очередного этапа работы могут быть доклады, выступления перед коллегами в рамках творческого отчета, отчет по теме самообразования, а также доклады и выступления на совещаниях, конференциях, заседаниях МО, творческих групп и т. д.</w:t>
      </w:r>
    </w:p>
    <w:sectPr>
      <w:pgSz w:h="16838" w:w="11906" w:orient="portrait"/>
      <w:pgMar w:bottom="851" w:top="1134" w:left="1701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1.%2."/>
      <w:lvlJc w:val="left"/>
      <w:pPr>
        <w:ind w:left="1440" w:hanging="720"/>
      </w:pPr>
      <w:rPr/>
    </w:lvl>
    <w:lvl w:ilvl="2">
      <w:start w:val="1"/>
      <w:numFmt w:val="decimal"/>
      <w:lvlText w:val="%1.%2.%3."/>
      <w:lvlJc w:val="left"/>
      <w:pPr>
        <w:ind w:left="1800" w:hanging="720"/>
      </w:pPr>
      <w:rPr/>
    </w:lvl>
    <w:lvl w:ilvl="3">
      <w:start w:val="1"/>
      <w:numFmt w:val="decimal"/>
      <w:lvlText w:val="%1.%2.%3.%4."/>
      <w:lvlJc w:val="left"/>
      <w:pPr>
        <w:ind w:left="2520" w:hanging="1080"/>
      </w:pPr>
      <w:rPr/>
    </w:lvl>
    <w:lvl w:ilvl="4">
      <w:start w:val="1"/>
      <w:numFmt w:val="decimal"/>
      <w:lvlText w:val="%1.%2.%3.%4.%5."/>
      <w:lvlJc w:val="left"/>
      <w:pPr>
        <w:ind w:left="2880" w:hanging="1080"/>
      </w:pPr>
      <w:rPr/>
    </w:lvl>
    <w:lvl w:ilvl="5">
      <w:start w:val="1"/>
      <w:numFmt w:val="decimal"/>
      <w:lvlText w:val="%1.%2.%3.%4.%5.%6."/>
      <w:lvlJc w:val="left"/>
      <w:pPr>
        <w:ind w:left="3600" w:hanging="1440"/>
      </w:pPr>
      <w:rPr/>
    </w:lvl>
    <w:lvl w:ilvl="6">
      <w:start w:val="1"/>
      <w:numFmt w:val="decimal"/>
      <w:lvlText w:val="%1.%2.%3.%4.%5.%6.%7."/>
      <w:lvlJc w:val="left"/>
      <w:pPr>
        <w:ind w:left="4320" w:hanging="1800"/>
      </w:pPr>
      <w:rPr/>
    </w:lvl>
    <w:lvl w:ilvl="7">
      <w:start w:val="1"/>
      <w:numFmt w:val="decimal"/>
      <w:lvlText w:val="%1.%2.%3.%4.%5.%6.%7.%8."/>
      <w:lvlJc w:val="left"/>
      <w:pPr>
        <w:ind w:left="4680" w:hanging="1800"/>
      </w:pPr>
      <w:rPr/>
    </w:lvl>
    <w:lvl w:ilvl="8">
      <w:start w:val="1"/>
      <w:numFmt w:val="decimal"/>
      <w:lvlText w:val="%1.%2.%3.%4.%5.%6.%7.%8.%9."/>
      <w:lvlJc w:val="left"/>
      <w:pPr>
        <w:ind w:left="5400" w:hanging="21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Balloon Text"/>
    <w:basedOn w:val="a"/>
    <w:link w:val="a4"/>
    <w:uiPriority w:val="99"/>
    <w:semiHidden w:val="1"/>
    <w:unhideWhenUsed w:val="1"/>
    <w:rsid w:val="00322161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a4" w:customStyle="1">
    <w:name w:val="Текст выноски Знак"/>
    <w:basedOn w:val="a0"/>
    <w:link w:val="a3"/>
    <w:uiPriority w:val="99"/>
    <w:semiHidden w:val="1"/>
    <w:rsid w:val="00322161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MkR6182gwEiLEMKasRKyPQUZiw==">CgMxLjAyCGguZ2pkZ3hzOAByITFmTEpyaHBRU1lNRHk4Q093cEtLWEpUQ08tVmNYVnI4Zg==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2016-08-17T04:17:00Z</dcterms:created>
  <dc:creator>user</dc:creator>
</cp:coreProperties>
</file>