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791" w:rsidRPr="001A1791" w:rsidRDefault="001A1791" w:rsidP="001A17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1791">
        <w:rPr>
          <w:rFonts w:ascii="Times New Roman" w:hAnsi="Times New Roman" w:cs="Times New Roman"/>
          <w:b/>
          <w:sz w:val="24"/>
          <w:szCs w:val="24"/>
        </w:rPr>
        <w:t xml:space="preserve">Аннотация к рабочей программе </w:t>
      </w:r>
      <w:r w:rsidR="00A72EAE">
        <w:rPr>
          <w:rFonts w:ascii="Times New Roman" w:hAnsi="Times New Roman" w:cs="Times New Roman"/>
          <w:b/>
          <w:sz w:val="24"/>
          <w:szCs w:val="24"/>
        </w:rPr>
        <w:t>кружка</w:t>
      </w:r>
      <w:r w:rsidRPr="001A1791">
        <w:rPr>
          <w:rFonts w:ascii="Times New Roman" w:hAnsi="Times New Roman" w:cs="Times New Roman"/>
          <w:b/>
          <w:sz w:val="24"/>
          <w:szCs w:val="24"/>
        </w:rPr>
        <w:t xml:space="preserve">  «</w:t>
      </w:r>
      <w:r w:rsidR="00A72EAE">
        <w:rPr>
          <w:rFonts w:ascii="Times New Roman" w:hAnsi="Times New Roman" w:cs="Times New Roman"/>
          <w:b/>
          <w:sz w:val="24"/>
          <w:szCs w:val="24"/>
        </w:rPr>
        <w:t>Юные волшебники</w:t>
      </w:r>
      <w:r w:rsidRPr="001A1791">
        <w:rPr>
          <w:rFonts w:ascii="Times New Roman" w:hAnsi="Times New Roman" w:cs="Times New Roman"/>
          <w:b/>
          <w:sz w:val="24"/>
          <w:szCs w:val="24"/>
        </w:rPr>
        <w:t>»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>Рабочая программа «Фантазеры» разработана на основе методической литературы: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1791">
        <w:rPr>
          <w:rFonts w:ascii="Times New Roman" w:hAnsi="Times New Roman" w:cs="Times New Roman"/>
          <w:sz w:val="24"/>
          <w:szCs w:val="24"/>
        </w:rPr>
        <w:t xml:space="preserve"> Фирсова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1791">
        <w:rPr>
          <w:rFonts w:ascii="Times New Roman" w:hAnsi="Times New Roman" w:cs="Times New Roman"/>
          <w:sz w:val="24"/>
          <w:szCs w:val="24"/>
        </w:rPr>
        <w:t>«Чудеса из соленого теста»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1791">
        <w:rPr>
          <w:rFonts w:ascii="Times New Roman" w:hAnsi="Times New Roman" w:cs="Times New Roman"/>
          <w:sz w:val="24"/>
          <w:szCs w:val="24"/>
        </w:rPr>
        <w:t>- Москва: 2010г. Давыдова Г. Н. «</w:t>
      </w:r>
      <w:proofErr w:type="spellStart"/>
      <w:r w:rsidRPr="001A1791">
        <w:rPr>
          <w:rFonts w:ascii="Times New Roman" w:hAnsi="Times New Roman" w:cs="Times New Roman"/>
          <w:sz w:val="24"/>
          <w:szCs w:val="24"/>
        </w:rPr>
        <w:t>Пластилинография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>» – детский дизайн, 2008г. Зайцева А. «Квиллинг». «Новые идеи для творчества». Издательство «</w:t>
      </w:r>
      <w:proofErr w:type="spellStart"/>
      <w:r w:rsidRPr="001A1791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>». Москва 2010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 xml:space="preserve"> Программа рассчитана на работу с детьми дошкольного возраста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A17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1A1791">
        <w:rPr>
          <w:rFonts w:ascii="Times New Roman" w:hAnsi="Times New Roman" w:cs="Times New Roman"/>
          <w:sz w:val="24"/>
          <w:szCs w:val="24"/>
        </w:rPr>
        <w:t xml:space="preserve"> лет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A1791">
        <w:rPr>
          <w:rFonts w:ascii="Times New Roman" w:hAnsi="Times New Roman" w:cs="Times New Roman"/>
          <w:sz w:val="24"/>
          <w:szCs w:val="24"/>
        </w:rPr>
        <w:t xml:space="preserve"> В программе учтены общие и специальные задачи воспитания и обучения, предусмотрено формирование необходимых представлений, умений, навыков в процессе обучения и развития в свободной деятельности.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>Разработана тематика занятий, определены уровни развития, в которых отражаются достижения, приобретенные детьми к концу года обучения на занятиях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>В программе учтены характеристики возраста и задачи их развития.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Кружок</w:t>
      </w:r>
      <w:r w:rsidRPr="001A1791">
        <w:rPr>
          <w:rFonts w:ascii="Times New Roman" w:hAnsi="Times New Roman" w:cs="Times New Roman"/>
          <w:sz w:val="24"/>
          <w:szCs w:val="24"/>
        </w:rPr>
        <w:t xml:space="preserve"> «Фантазеры» для детей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A17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1A1791">
        <w:rPr>
          <w:rFonts w:ascii="Times New Roman" w:hAnsi="Times New Roman" w:cs="Times New Roman"/>
          <w:sz w:val="24"/>
          <w:szCs w:val="24"/>
        </w:rPr>
        <w:t xml:space="preserve"> лет проводится 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1A1791">
        <w:rPr>
          <w:rFonts w:ascii="Times New Roman" w:hAnsi="Times New Roman" w:cs="Times New Roman"/>
          <w:sz w:val="24"/>
          <w:szCs w:val="24"/>
        </w:rPr>
        <w:t xml:space="preserve"> раз в неделю, во второй половине дня по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1A1791">
        <w:rPr>
          <w:rFonts w:ascii="Times New Roman" w:hAnsi="Times New Roman" w:cs="Times New Roman"/>
          <w:sz w:val="24"/>
          <w:szCs w:val="24"/>
        </w:rPr>
        <w:t xml:space="preserve"> минут</w:t>
      </w:r>
      <w:r>
        <w:rPr>
          <w:rFonts w:ascii="Times New Roman" w:hAnsi="Times New Roman" w:cs="Times New Roman"/>
          <w:sz w:val="24"/>
          <w:szCs w:val="24"/>
        </w:rPr>
        <w:t>. В</w:t>
      </w:r>
      <w:r w:rsidRPr="001A1791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A1791">
        <w:rPr>
          <w:rFonts w:ascii="Times New Roman" w:hAnsi="Times New Roman" w:cs="Times New Roman"/>
          <w:sz w:val="24"/>
          <w:szCs w:val="24"/>
        </w:rPr>
        <w:t xml:space="preserve">4 занятия.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>Цель программы</w:t>
      </w:r>
      <w:proofErr w:type="gramStart"/>
      <w:r w:rsidRPr="001A179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1A1791">
        <w:rPr>
          <w:rFonts w:ascii="Times New Roman" w:hAnsi="Times New Roman" w:cs="Times New Roman"/>
          <w:sz w:val="24"/>
          <w:szCs w:val="24"/>
        </w:rPr>
        <w:t xml:space="preserve">оздание условий для развития сенсомоторной функции и творческих способностей у детей школьного возраста, через использование технологии: </w:t>
      </w:r>
      <w:proofErr w:type="spellStart"/>
      <w:r w:rsidRPr="001A1791">
        <w:rPr>
          <w:rFonts w:ascii="Times New Roman" w:hAnsi="Times New Roman" w:cs="Times New Roman"/>
          <w:sz w:val="24"/>
          <w:szCs w:val="24"/>
        </w:rPr>
        <w:t>пластилинографии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A1791">
        <w:rPr>
          <w:rFonts w:ascii="Times New Roman" w:hAnsi="Times New Roman" w:cs="Times New Roman"/>
          <w:sz w:val="24"/>
          <w:szCs w:val="24"/>
        </w:rPr>
        <w:t>тестопластики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72EAE">
        <w:rPr>
          <w:rFonts w:ascii="Times New Roman" w:hAnsi="Times New Roman" w:cs="Times New Roman"/>
          <w:sz w:val="24"/>
          <w:szCs w:val="24"/>
        </w:rPr>
        <w:t>бумагопластики</w:t>
      </w:r>
      <w:proofErr w:type="spellEnd"/>
      <w:r w:rsidR="00A72EA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A72EAE">
        <w:rPr>
          <w:rFonts w:ascii="Times New Roman" w:hAnsi="Times New Roman" w:cs="Times New Roman"/>
          <w:sz w:val="24"/>
          <w:szCs w:val="24"/>
        </w:rPr>
        <w:t>гофроквиллинга</w:t>
      </w:r>
      <w:proofErr w:type="spellEnd"/>
      <w:r w:rsidR="00A72EAE">
        <w:rPr>
          <w:rFonts w:ascii="Times New Roman" w:hAnsi="Times New Roman" w:cs="Times New Roman"/>
          <w:sz w:val="24"/>
          <w:szCs w:val="24"/>
        </w:rPr>
        <w:t>, рисование различными техниками.</w:t>
      </w:r>
      <w:bookmarkStart w:id="0" w:name="_GoBack"/>
      <w:bookmarkEnd w:id="0"/>
      <w:r w:rsidRPr="001A179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 xml:space="preserve">Программа дополнительного образования рассчитана на 1 год обучения детей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A17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1A1791">
        <w:rPr>
          <w:rFonts w:ascii="Times New Roman" w:hAnsi="Times New Roman" w:cs="Times New Roman"/>
          <w:sz w:val="24"/>
          <w:szCs w:val="24"/>
        </w:rPr>
        <w:t xml:space="preserve"> лет и реализует следующие задачи: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Учить приемам работы с пластилином, соленым тестом: раскатывание, скатыван</w:t>
      </w:r>
      <w:r>
        <w:rPr>
          <w:rFonts w:ascii="Times New Roman" w:hAnsi="Times New Roman" w:cs="Times New Roman"/>
          <w:sz w:val="24"/>
          <w:szCs w:val="24"/>
        </w:rPr>
        <w:t xml:space="preserve">ие, вытягивание, размазывание, </w:t>
      </w:r>
      <w:r w:rsidRPr="001A1791">
        <w:rPr>
          <w:rFonts w:ascii="Times New Roman" w:hAnsi="Times New Roman" w:cs="Times New Roman"/>
          <w:sz w:val="24"/>
          <w:szCs w:val="24"/>
        </w:rPr>
        <w:t>надавливание, сглаживание поверхности и др.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 xml:space="preserve"> </w:t>
      </w: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Учить детей самостоятельно осуществлять движения, контролируя их силу, длительность, направленность и др.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Учить создавать яркие, выразительные образы и изображения окружающего мира, действительности посредством соединения двух цветов пластилина в один; формировать целостную картину мира;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Учить инкрустировать работы различными дополнительными материалами (бусинки, </w:t>
      </w:r>
      <w:proofErr w:type="spellStart"/>
      <w:r w:rsidRPr="001A1791">
        <w:rPr>
          <w:rFonts w:ascii="Times New Roman" w:hAnsi="Times New Roman" w:cs="Times New Roman"/>
          <w:sz w:val="24"/>
          <w:szCs w:val="24"/>
        </w:rPr>
        <w:t>пайетки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 xml:space="preserve">, перышки, зерна крупы, семя подсолнуха и проч.); использовать бросовый материал (пробки от фломастеров, колпачки шариковых ручек, стержни, палочки и проч.) </w:t>
      </w:r>
    </w:p>
    <w:p w:rsidR="00A72EAE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Развивать мелкую моторику, общую умелость рук, укреплять их силу.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Уметь и применять в практической деятельности: пользоваться инструментами и материалами, применяемыми при работе с пластилином картоном, бумагой, выполнять правила техники безопасности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Воспитывать усидчивость, аккуратность, желанию доводить начатое дело до конца. </w:t>
      </w:r>
    </w:p>
    <w:p w:rsid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lastRenderedPageBreak/>
        <w:sym w:font="Symbol" w:char="F0B7"/>
      </w:r>
      <w:r w:rsidRPr="001A1791">
        <w:rPr>
          <w:rFonts w:ascii="Times New Roman" w:hAnsi="Times New Roman" w:cs="Times New Roman"/>
          <w:sz w:val="24"/>
          <w:szCs w:val="24"/>
        </w:rPr>
        <w:t xml:space="preserve"> Прививать чувство прекрасного, расширять представления о сезонных явлениях, праздничных событиях и традициях родного края и страны. </w:t>
      </w:r>
    </w:p>
    <w:p w:rsidR="000661F5" w:rsidRPr="001A1791" w:rsidRDefault="001A1791" w:rsidP="001A1791">
      <w:pPr>
        <w:jc w:val="both"/>
        <w:rPr>
          <w:rFonts w:ascii="Times New Roman" w:hAnsi="Times New Roman" w:cs="Times New Roman"/>
          <w:sz w:val="24"/>
          <w:szCs w:val="24"/>
        </w:rPr>
      </w:pPr>
      <w:r w:rsidRPr="001A1791">
        <w:rPr>
          <w:rFonts w:ascii="Times New Roman" w:hAnsi="Times New Roman" w:cs="Times New Roman"/>
          <w:sz w:val="24"/>
          <w:szCs w:val="24"/>
        </w:rPr>
        <w:t>В конце учебного года в каждой группе проходят открытые занятия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Pr="001A1791">
        <w:rPr>
          <w:rFonts w:ascii="Times New Roman" w:hAnsi="Times New Roman" w:cs="Times New Roman"/>
          <w:sz w:val="24"/>
          <w:szCs w:val="24"/>
        </w:rPr>
        <w:t>рганизац</w:t>
      </w:r>
      <w:r>
        <w:rPr>
          <w:rFonts w:ascii="Times New Roman" w:hAnsi="Times New Roman" w:cs="Times New Roman"/>
          <w:sz w:val="24"/>
          <w:szCs w:val="24"/>
        </w:rPr>
        <w:t>овываются</w:t>
      </w:r>
      <w:proofErr w:type="spellEnd"/>
      <w:r w:rsidRPr="001A1791">
        <w:rPr>
          <w:rFonts w:ascii="Times New Roman" w:hAnsi="Times New Roman" w:cs="Times New Roman"/>
          <w:sz w:val="24"/>
          <w:szCs w:val="24"/>
        </w:rPr>
        <w:t xml:space="preserve"> выстав</w:t>
      </w:r>
      <w:r>
        <w:rPr>
          <w:rFonts w:ascii="Times New Roman" w:hAnsi="Times New Roman" w:cs="Times New Roman"/>
          <w:sz w:val="24"/>
          <w:szCs w:val="24"/>
        </w:rPr>
        <w:t>ки детских работ для родителей, т</w:t>
      </w:r>
      <w:r w:rsidRPr="001A1791">
        <w:rPr>
          <w:rFonts w:ascii="Times New Roman" w:hAnsi="Times New Roman" w:cs="Times New Roman"/>
          <w:sz w:val="24"/>
          <w:szCs w:val="24"/>
        </w:rPr>
        <w:t xml:space="preserve">ематические выставки в </w:t>
      </w:r>
      <w:r>
        <w:rPr>
          <w:rFonts w:ascii="Times New Roman" w:hAnsi="Times New Roman" w:cs="Times New Roman"/>
          <w:sz w:val="24"/>
          <w:szCs w:val="24"/>
        </w:rPr>
        <w:t>ОУ, у</w:t>
      </w:r>
      <w:r w:rsidRPr="001A1791">
        <w:rPr>
          <w:rFonts w:ascii="Times New Roman" w:hAnsi="Times New Roman" w:cs="Times New Roman"/>
          <w:sz w:val="24"/>
          <w:szCs w:val="24"/>
        </w:rPr>
        <w:t>частие в выставках и конкурсах различного уровня в</w:t>
      </w:r>
      <w:r>
        <w:t xml:space="preserve"> </w:t>
      </w:r>
      <w:r w:rsidRPr="001A1791">
        <w:rPr>
          <w:rFonts w:ascii="Times New Roman" w:hAnsi="Times New Roman" w:cs="Times New Roman"/>
          <w:sz w:val="24"/>
          <w:szCs w:val="24"/>
        </w:rPr>
        <w:t xml:space="preserve">течение </w:t>
      </w:r>
      <w:r>
        <w:rPr>
          <w:rFonts w:ascii="Times New Roman" w:hAnsi="Times New Roman" w:cs="Times New Roman"/>
          <w:sz w:val="24"/>
          <w:szCs w:val="24"/>
        </w:rPr>
        <w:t xml:space="preserve">учебного </w:t>
      </w:r>
      <w:r w:rsidRPr="001A1791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а.</w:t>
      </w:r>
    </w:p>
    <w:sectPr w:rsidR="000661F5" w:rsidRPr="001A1791" w:rsidSect="0090404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791"/>
    <w:rsid w:val="000661F5"/>
    <w:rsid w:val="000A742C"/>
    <w:rsid w:val="001A1791"/>
    <w:rsid w:val="00904049"/>
    <w:rsid w:val="00A7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42C"/>
  </w:style>
  <w:style w:type="paragraph" w:styleId="1">
    <w:name w:val="heading 1"/>
    <w:basedOn w:val="a"/>
    <w:next w:val="a"/>
    <w:link w:val="10"/>
    <w:uiPriority w:val="9"/>
    <w:qFormat/>
    <w:rsid w:val="000A74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4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402</Words>
  <Characters>2296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2021-07-20T06:13:00Z</dcterms:created>
  <dcterms:modified xsi:type="dcterms:W3CDTF">2024-06-02T09:51:00Z</dcterms:modified>
</cp:coreProperties>
</file>