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95C10" w14:textId="6F452A1D" w:rsidR="00833B57" w:rsidRPr="00833B57" w:rsidRDefault="00833B57" w:rsidP="00833B5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33B57">
        <w:rPr>
          <w:rFonts w:ascii="Times New Roman" w:hAnsi="Times New Roman" w:cs="Times New Roman"/>
          <w:b/>
          <w:bCs/>
          <w:sz w:val="36"/>
          <w:szCs w:val="36"/>
        </w:rPr>
        <w:t xml:space="preserve">Итоги </w:t>
      </w:r>
      <w:r w:rsidRPr="00833B57">
        <w:rPr>
          <w:rFonts w:ascii="Times New Roman" w:eastAsia="Times New Roman" w:hAnsi="Times New Roman" w:cs="Times New Roman"/>
          <w:b/>
          <w:bCs/>
          <w:sz w:val="36"/>
          <w:szCs w:val="36"/>
        </w:rPr>
        <w:t>областной Олимпиады по учебному предмету</w:t>
      </w:r>
    </w:p>
    <w:p w14:paraId="7AADB29E" w14:textId="77777777" w:rsidR="00833B57" w:rsidRPr="00833B57" w:rsidRDefault="00833B57" w:rsidP="00833B5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33B57">
        <w:rPr>
          <w:rFonts w:ascii="Times New Roman" w:eastAsia="Times New Roman" w:hAnsi="Times New Roman" w:cs="Times New Roman"/>
          <w:b/>
          <w:bCs/>
          <w:sz w:val="36"/>
          <w:szCs w:val="36"/>
        </w:rPr>
        <w:t>«Окружающий социальный мир»</w:t>
      </w:r>
    </w:p>
    <w:p w14:paraId="7ACF64F0" w14:textId="74AA4B4F" w:rsidR="0061465F" w:rsidRDefault="0061465F" w:rsidP="00833B57">
      <w:pPr>
        <w:jc w:val="center"/>
      </w:pPr>
    </w:p>
    <w:p w14:paraId="551BBAC3" w14:textId="4AC88E6C" w:rsidR="00833B57" w:rsidRDefault="00833B57" w:rsidP="00833B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B57">
        <w:rPr>
          <w:rFonts w:ascii="Times New Roman" w:hAnsi="Times New Roman" w:cs="Times New Roman"/>
          <w:sz w:val="28"/>
          <w:szCs w:val="28"/>
        </w:rPr>
        <w:t>В 2023 году второй раз проведена олимпиада для обучающихся с ТМНР школ, реализующих АООП</w:t>
      </w:r>
      <w:r>
        <w:rPr>
          <w:rFonts w:ascii="Times New Roman" w:hAnsi="Times New Roman" w:cs="Times New Roman"/>
          <w:sz w:val="28"/>
          <w:szCs w:val="28"/>
        </w:rPr>
        <w:t xml:space="preserve"> в сотрудничестве с ГАУ «КЦОН г. Краснотурьинска».  </w:t>
      </w:r>
      <w:r>
        <w:rPr>
          <w:rFonts w:ascii="Times New Roman" w:hAnsi="Times New Roman" w:cs="Times New Roman"/>
          <w:sz w:val="28"/>
          <w:szCs w:val="28"/>
        </w:rPr>
        <w:t xml:space="preserve">Всего приняли участие 26 обучающихся. </w:t>
      </w:r>
      <w:r>
        <w:rPr>
          <w:rFonts w:ascii="Times New Roman" w:hAnsi="Times New Roman" w:cs="Times New Roman"/>
          <w:sz w:val="28"/>
          <w:szCs w:val="28"/>
        </w:rPr>
        <w:t xml:space="preserve">Все участники показали отличные результаты. </w:t>
      </w:r>
    </w:p>
    <w:p w14:paraId="5528DDDF" w14:textId="72905054" w:rsidR="00833B57" w:rsidRPr="00833B57" w:rsidRDefault="00833B57" w:rsidP="00833B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 поздравляют участников с победой и желают им дальнейших успехов.</w:t>
      </w:r>
      <w:r w:rsidRPr="00833B5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33B57" w:rsidRPr="00833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5AE"/>
    <w:rsid w:val="006065AE"/>
    <w:rsid w:val="0061465F"/>
    <w:rsid w:val="0083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0075"/>
  <w15:chartTrackingRefBased/>
  <w15:docId w15:val="{81CFC326-61F8-470D-915C-DC8B9518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B57"/>
    <w:pPr>
      <w:spacing w:after="0" w:line="240" w:lineRule="auto"/>
    </w:pPr>
    <w:rPr>
      <w:rFonts w:eastAsiaTheme="minorEastAsia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luzinaolga@outlook.com</dc:creator>
  <cp:keywords/>
  <dc:description/>
  <cp:lastModifiedBy>luzinaolga@outlook.com</cp:lastModifiedBy>
  <cp:revision>2</cp:revision>
  <dcterms:created xsi:type="dcterms:W3CDTF">2023-11-24T02:45:00Z</dcterms:created>
  <dcterms:modified xsi:type="dcterms:W3CDTF">2023-11-24T02:45:00Z</dcterms:modified>
</cp:coreProperties>
</file>