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7E3F" w:rsidRPr="004F7E3F" w:rsidRDefault="004F7E3F" w:rsidP="004F7E3F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4F7E3F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4F7E3F" w:rsidRPr="004F7E3F" w:rsidRDefault="004F7E3F" w:rsidP="004F7E3F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4F7E3F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4F7E3F" w:rsidRPr="004F7E3F" w:rsidRDefault="004F7E3F" w:rsidP="004F7E3F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4F7E3F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4F7E3F" w:rsidRPr="004F7E3F" w:rsidRDefault="004F7E3F" w:rsidP="004F7E3F">
      <w:pPr>
        <w:pBdr>
          <w:top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4F7E3F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4F7E3F" w:rsidRPr="004F7E3F" w:rsidRDefault="004F7E3F" w:rsidP="004F7E3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FF"/>
          <w:sz w:val="27"/>
          <w:szCs w:val="27"/>
          <w:shd w:val="clear" w:color="auto" w:fill="F7E1A4"/>
          <w:lang w:eastAsia="ru-RU"/>
        </w:rPr>
      </w:pPr>
      <w:r w:rsidRPr="004F7E3F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fldChar w:fldCharType="begin"/>
      </w:r>
      <w:r w:rsidRPr="004F7E3F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instrText xml:space="preserve"> HYPERLINK "https://www.kanal-o.ru/announce/16516" \o "\«Турбозавры\». Мультсериал" </w:instrText>
      </w:r>
      <w:r w:rsidRPr="004F7E3F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fldChar w:fldCharType="separate"/>
      </w:r>
    </w:p>
    <w:p w:rsidR="004F7E3F" w:rsidRPr="004F7E3F" w:rsidRDefault="004F7E3F" w:rsidP="004F7E3F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E3F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fldChar w:fldCharType="end"/>
      </w:r>
    </w:p>
    <w:p w:rsidR="004F7E3F" w:rsidRPr="004F7E3F" w:rsidRDefault="004F7E3F" w:rsidP="004F7E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E3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1FF95B2" wp14:editId="36241195">
                <wp:extent cx="304800" cy="304800"/>
                <wp:effectExtent l="0" t="0" r="0" b="0"/>
                <wp:docPr id="1" name="AutoShape 10" descr="https://www.kanal-o.ru/images/icons/ok2023/ok_new_2023_whit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6B25E1" id="AutoShape 10" o:spid="_x0000_s1026" alt="https://www.kanal-o.ru/images/icons/ok2023/ok_new_2023_white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uaA4gIAAAEGAAAOAAAAZHJzL2Uyb0RvYy54bWysVN9vmzAQfp+0/8HyO+FHyQ9QSdWGME3q&#10;tkrdnivHGLAKNrOd0G7a/76zSdKkfZm28QBnn/nuu7vPd3n11LVox5TmUmQ4nAQYMUFlyUWd4W9f&#10;C2+BkTZElKSVgmX4mWl8tXz/7nLoUxbJRrYlUwhAhE6HPsONMX3q+5o2rCN6InsmwFlJ1REDS1X7&#10;pSIDoHetHwXBzB+kKnslKdMadvPRiZcOv6oYNV+qSjOD2gwDN+Peyr039u0vL0laK9I3nO5pkL9g&#10;0REuIOgRKieGoK3ib6A6TpXUsjITKjtfVhWnzOUA2YTBq2zuG9IzlwsUR/fHMun/B0s/7+4U4iX0&#10;DiNBOmjR9dZIFxmFULGSaQr1sn3R0JhhGCaPRJDWkxO19XlHaqZ9TqXQvnyMgugCPg+CDQ/Wfhga&#10;bthE72pb6AEQIN59f6dsqXR/K+mjRkKuGiJqdq17aNdI5LCllBwaRkrIOLQQ/hmGXWhAQ5vhkyyB&#10;OgHqrg1PlepsDCgwenLdfj52mz0ZRGHzIogXAWRIwbW3bQSSHn7ulTYfmOyQNTKsgJ0DJ7tbbcaj&#10;hyM2lpAFb1vYJ2krzjYAc9yB0PCr9VkSTh8/kyBZL9aL2Iuj2dqLgzz3rotV7M2KcD7NL/LVKg9/&#10;2bhhnDa8LJmwYQ5aDeM/08L+1owqO6pVy5aXFs5S0qrerFqFdgTuSuEeV3LwvBzzz2m4ekEur1IK&#10;ozi4iRKvmC3mXlzEUy+ZBwsvCJObZBbESZwX5yndcsH+PSU0ZDiZRlPXpRPSr3IL3PM2N5J2oFaF&#10;Wt5lGKQBjz1EUqvAtSidbQhvR/ukFJb+Symg3YdGO71aiY7q38jyGeSqJMgJlAdzE4xGqh8YDTCD&#10;Mqy/b4liGLUfBUg+CePYDi23iKfzCBbq1LM59RBBASrDBqPRXJlx0G17xesGIoWuMELaG15xJ2F7&#10;hUZW+8sFc8Zlsp+JdpCdrt2pl8m9/A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n1uaA4gIAAAE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Pr="004F7E3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1E92D4" wp14:editId="63CD4320">
            <wp:extent cx="952500" cy="838200"/>
            <wp:effectExtent l="0" t="0" r="0" b="0"/>
            <wp:docPr id="11" name="Рисунок 11" descr="https://www.kanal-o.ru/images/telegram_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kanal-o.ru/images/telegram_w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E3F" w:rsidRPr="004F7E3F" w:rsidRDefault="004F7E3F" w:rsidP="004F7E3F">
      <w:pPr>
        <w:shd w:val="clear" w:color="auto" w:fill="FFFFFF"/>
        <w:spacing w:after="240" w:line="240" w:lineRule="auto"/>
        <w:outlineLvl w:val="0"/>
        <w:rPr>
          <w:rFonts w:ascii="Times New Roman" w:eastAsia="Times New Roman" w:hAnsi="Times New Roman" w:cs="Times New Roman"/>
          <w:b/>
          <w:bCs/>
          <w:color w:val="B246B3"/>
          <w:kern w:val="36"/>
          <w:sz w:val="48"/>
          <w:szCs w:val="48"/>
          <w:lang w:eastAsia="ru-RU"/>
        </w:rPr>
      </w:pPr>
      <w:r w:rsidRPr="004F7E3F">
        <w:rPr>
          <w:rFonts w:ascii="Times New Roman" w:eastAsia="Times New Roman" w:hAnsi="Times New Roman" w:cs="Times New Roman"/>
          <w:b/>
          <w:bCs/>
          <w:color w:val="B246B3"/>
          <w:kern w:val="36"/>
          <w:sz w:val="48"/>
          <w:szCs w:val="48"/>
          <w:lang w:eastAsia="ru-RU"/>
        </w:rPr>
        <w:t>5 отл</w:t>
      </w:r>
      <w:r>
        <w:rPr>
          <w:rFonts w:ascii="Times New Roman" w:eastAsia="Times New Roman" w:hAnsi="Times New Roman" w:cs="Times New Roman"/>
          <w:b/>
          <w:bCs/>
          <w:color w:val="B246B3"/>
          <w:kern w:val="36"/>
          <w:sz w:val="48"/>
          <w:szCs w:val="48"/>
          <w:lang w:eastAsia="ru-RU"/>
        </w:rPr>
        <w:t>ичных логопедических игр на лет</w:t>
      </w:r>
      <w:r w:rsidRPr="004F7E3F">
        <w:rPr>
          <w:rFonts w:ascii="Times New Roman" w:eastAsia="Times New Roman" w:hAnsi="Times New Roman" w:cs="Times New Roman"/>
          <w:color w:val="D6D6D6"/>
          <w:sz w:val="21"/>
          <w:szCs w:val="21"/>
          <w:lang w:eastAsia="ru-RU"/>
        </w:rPr>
        <w:t xml:space="preserve">7 </w:t>
      </w:r>
    </w:p>
    <w:p w:rsidR="004F7E3F" w:rsidRDefault="004F7E3F" w:rsidP="004F7E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Ура! Наконец то закончился учебный год! Наступают долгожданные каникулы!</w:t>
      </w:r>
    </w:p>
    <w:p w:rsidR="004F7E3F" w:rsidRPr="004F7E3F" w:rsidRDefault="004F7E3F" w:rsidP="004F7E3F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Природа, дача и свежий воздух — отличные условия для того, чтобы закрепить успехи малышей, достигнутые на логопедических занятиях.</w:t>
      </w:r>
    </w:p>
    <w:p w:rsidR="004F7E3F" w:rsidRPr="004F7E3F" w:rsidRDefault="004F7E3F" w:rsidP="004F7E3F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Если вы весь год занимались с логопедом, помните, что выработанные артикуляционные уклады, поставленные звуки, выученные стихи и пальчиковые игры за период длительного отдыха могут, как автоматизироваться, так и «стереться».</w:t>
      </w:r>
    </w:p>
    <w:p w:rsidR="004F7E3F" w:rsidRPr="004F7E3F" w:rsidRDefault="004F7E3F" w:rsidP="004F7E3F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 логопедической практике не редкость, когда продолжительный отпуск сводит достижения коррекции на нет. Приходится начинать всё сначала. Поэтому предлагаем отнестись к планированию активного досуга ребёнка серьёзно.</w:t>
      </w:r>
    </w:p>
    <w:p w:rsidR="004F7E3F" w:rsidRDefault="004F7E3F" w:rsidP="004F7E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Если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ребенок</w:t>
      </w:r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проведёт июнь, а, может быть, и всё лето, например, у бабушки, обязательно предоставьте ей доступный материал по закреплению речевых навыков (домашние логопедические тетради, копии выученных стихов, пересказов и т. д.). Объясните родным, как важно выполнять эти игровые упражнения систематически</w:t>
      </w:r>
    </w:p>
    <w:p w:rsidR="004F7E3F" w:rsidRPr="004F7E3F" w:rsidRDefault="004F7E3F" w:rsidP="004F7E3F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Предлагаем 5 отличных игровых заданий для совершенствования речи, мышления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 мелкой моторики младших школьников в каникулярный период</w:t>
      </w:r>
    </w:p>
    <w:p w:rsidR="004F7E3F" w:rsidRPr="004F7E3F" w:rsidRDefault="004F7E3F" w:rsidP="004F7E3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7E3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0F3753C" wp14:editId="184DE03E">
            <wp:extent cx="5019294" cy="3340011"/>
            <wp:effectExtent l="0" t="0" r="0" b="0"/>
            <wp:docPr id="12" name="Рисунок 12" descr="https://img51994.kanal-o.ru/img/2020-05-04/fmt_81_24_shutterstock_1112387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51994.kanal-o.ru/img/2020-05-04/fmt_81_24_shutterstock_111238716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362" cy="334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E3F" w:rsidRPr="004F7E3F" w:rsidRDefault="004F7E3F" w:rsidP="004F7E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Приступим к занятию?</w:t>
      </w:r>
    </w:p>
    <w:p w:rsidR="004F7E3F" w:rsidRPr="004F7E3F" w:rsidRDefault="004F7E3F" w:rsidP="004F7E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  <w:r w:rsidRPr="004F7E3F">
        <w:rPr>
          <w:rFonts w:ascii="Calibri" w:eastAsia="Times New Roman" w:hAnsi="Calibri" w:cs="Calibri"/>
          <w:b/>
          <w:bCs/>
          <w:color w:val="333333"/>
          <w:lang w:eastAsia="ru-RU"/>
        </w:rPr>
        <w:lastRenderedPageBreak/>
        <w:t>«</w:t>
      </w:r>
      <w:r w:rsidRPr="004F7E3F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Хлоп-шлёп!</w:t>
      </w:r>
      <w:r w:rsidRPr="004F7E3F">
        <w:rPr>
          <w:rFonts w:ascii="Times New Roman" w:eastAsia="Times New Roman" w:hAnsi="Times New Roman" w:cs="Times New Roman"/>
          <w:color w:val="333333"/>
          <w:lang w:eastAsia="ru-RU"/>
        </w:rPr>
        <w:t>»</w:t>
      </w:r>
    </w:p>
    <w:p w:rsidR="004F7E3F" w:rsidRPr="004F7E3F" w:rsidRDefault="004F7E3F" w:rsidP="004F7E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7E3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Игра способствует развитию речи и внимания, закрепляет представления о свойствах предметов.</w:t>
      </w:r>
    </w:p>
    <w:p w:rsidR="004F7E3F" w:rsidRPr="004F7E3F" w:rsidRDefault="004F7E3F" w:rsidP="004F7E3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7E3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6E52457" wp14:editId="3144A106">
            <wp:extent cx="6050756" cy="4610100"/>
            <wp:effectExtent l="0" t="0" r="7620" b="0"/>
            <wp:docPr id="13" name="Рисунок 13" descr="https://img51994.kanal-o.ru/img/2020-05-04/fmt_81_424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51994.kanal-o.ru/img/2020-05-04/fmt_81_424_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079" cy="461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E3F" w:rsidRPr="004F7E3F" w:rsidRDefault="004F7E3F" w:rsidP="004F7E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7E3F">
        <w:rPr>
          <w:rFonts w:ascii="Calibri" w:eastAsia="Times New Roman" w:hAnsi="Calibri" w:cs="Calibri"/>
          <w:color w:val="333333"/>
          <w:sz w:val="24"/>
          <w:szCs w:val="24"/>
          <w:lang w:eastAsia="ru-RU"/>
        </w:rPr>
        <w:t>Первый вариант:</w:t>
      </w:r>
    </w:p>
    <w:p w:rsidR="004F7E3F" w:rsidRPr="004F7E3F" w:rsidRDefault="004F7E3F" w:rsidP="004F7E3F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Показывайте на картинке или называйте одушевлённые и неодушевлённые предметы: петух, курица, будка, забор, щенок, солнце и т. д. Хлопаем в ладоши, если «живое», шлёпаем по коленям, если «неживое». Не торопитесь называть слова — дайте ребёнку подумать. Постепенно вы сможете сократить интервал между словами.</w:t>
      </w:r>
    </w:p>
    <w:p w:rsidR="004F7E3F" w:rsidRPr="004F7E3F" w:rsidRDefault="004F7E3F" w:rsidP="004F7E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7E3F">
        <w:rPr>
          <w:rFonts w:ascii="Calibri" w:eastAsia="Times New Roman" w:hAnsi="Calibri" w:cs="Calibri"/>
          <w:color w:val="333333"/>
          <w:sz w:val="24"/>
          <w:szCs w:val="24"/>
          <w:lang w:eastAsia="ru-RU"/>
        </w:rPr>
        <w:t>Второй вариант:</w:t>
      </w:r>
    </w:p>
    <w:p w:rsidR="004F7E3F" w:rsidRPr="004F7E3F" w:rsidRDefault="004F7E3F" w:rsidP="004F7E3F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Хлопать в ладоши, когда называют животное, и шлёпать по коленкам, когда называют, например, растение.</w:t>
      </w:r>
    </w:p>
    <w:p w:rsidR="004F7E3F" w:rsidRPr="004F7E3F" w:rsidRDefault="004F7E3F" w:rsidP="004F7E3F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Играть можно до бесконечности: хлопать в ладоши, когда называют что-то мягкое, и шлёпать по коленкам, когда называют твёрдое.</w:t>
      </w:r>
    </w:p>
    <w:p w:rsidR="004F7E3F" w:rsidRPr="004F7E3F" w:rsidRDefault="004F7E3F" w:rsidP="004F7E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  <w:r w:rsidRPr="004F7E3F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«Кто спрятался?»</w:t>
      </w:r>
    </w:p>
    <w:p w:rsidR="004F7E3F" w:rsidRPr="004F7E3F" w:rsidRDefault="004F7E3F" w:rsidP="004F7E3F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7E3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Игра направлена на развитие грамматического строя речи, мышления, смысловой догадки, образного представления.</w:t>
      </w:r>
    </w:p>
    <w:p w:rsidR="004F7E3F" w:rsidRPr="004F7E3F" w:rsidRDefault="004F7E3F" w:rsidP="004F7E3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7E3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FAFD128" wp14:editId="2BB922AB">
            <wp:extent cx="5676900" cy="5378116"/>
            <wp:effectExtent l="0" t="0" r="0" b="0"/>
            <wp:docPr id="14" name="Рисунок 14" descr="https://img51994.kanal-o.ru/img/2020-05-04/fmt_81_624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51994.kanal-o.ru/img/2020-05-04/fmt_81_624_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75" cy="537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E3F" w:rsidRPr="004F7E3F" w:rsidRDefault="004F7E3F" w:rsidP="004F7E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Возьмите стеклянную миску. Положите под неё картинку. Насыпьте манку, как на фото, или любую мелкую крупу, песок. Вместе с ребёнком постепенно открывайте часть картинки и рассматривайте детали.</w:t>
      </w:r>
    </w:p>
    <w:p w:rsidR="004F7E3F" w:rsidRPr="004F7E3F" w:rsidRDefault="004F7E3F" w:rsidP="004F7E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 ты видишь? Ушки, лапку, хвостик, шёрстку, мордочку.</w:t>
      </w:r>
    </w:p>
    <w:p w:rsidR="004F7E3F" w:rsidRPr="004F7E3F" w:rsidRDefault="004F7E3F" w:rsidP="004F7E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Кто это? Лиса!</w:t>
      </w:r>
    </w:p>
    <w:p w:rsidR="004F7E3F" w:rsidRPr="004F7E3F" w:rsidRDefault="004F7E3F" w:rsidP="004F7E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Чей хвостик </w:t>
      </w:r>
      <w:r w:rsidRPr="004F7E3F"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  <w:lang w:eastAsia="ru-RU"/>
        </w:rPr>
        <w:t>—</w:t>
      </w:r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spellStart"/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лисИЙ</w:t>
      </w:r>
      <w:proofErr w:type="spellEnd"/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чья шёрстка </w:t>
      </w:r>
      <w:r w:rsidRPr="004F7E3F"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  <w:lang w:eastAsia="ru-RU"/>
        </w:rPr>
        <w:t>—</w:t>
      </w:r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spellStart"/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лисьЯ</w:t>
      </w:r>
      <w:proofErr w:type="spellEnd"/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а ушки </w:t>
      </w:r>
      <w:r w:rsidRPr="004F7E3F"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  <w:lang w:eastAsia="ru-RU"/>
        </w:rPr>
        <w:t>—</w:t>
      </w:r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spellStart"/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лисьИ</w:t>
      </w:r>
      <w:proofErr w:type="spellEnd"/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4F7E3F" w:rsidRPr="004F7E3F" w:rsidRDefault="004F7E3F" w:rsidP="004F7E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Кого ты нашёл </w:t>
      </w:r>
      <w:proofErr w:type="spellStart"/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лисУ</w:t>
      </w:r>
      <w:proofErr w:type="spellEnd"/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 Кто спрятался </w:t>
      </w:r>
      <w:r w:rsidRPr="004F7E3F">
        <w:rPr>
          <w:rFonts w:ascii="Times New Roman" w:eastAsia="Times New Roman" w:hAnsi="Times New Roman" w:cs="Times New Roman"/>
          <w:color w:val="333333"/>
          <w:sz w:val="20"/>
          <w:szCs w:val="20"/>
          <w:shd w:val="clear" w:color="auto" w:fill="FFFFFF"/>
          <w:lang w:eastAsia="ru-RU"/>
        </w:rPr>
        <w:t>—</w:t>
      </w:r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spellStart"/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лисА</w:t>
      </w:r>
      <w:proofErr w:type="spellEnd"/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</w:t>
      </w:r>
    </w:p>
    <w:p w:rsidR="004F7E3F" w:rsidRPr="004F7E3F" w:rsidRDefault="004F7E3F" w:rsidP="004F7E3F">
      <w:pPr>
        <w:shd w:val="clear" w:color="auto" w:fill="FFFFFF"/>
        <w:spacing w:before="100" w:beforeAutospacing="1" w:after="100" w:afterAutospacing="1" w:line="240" w:lineRule="auto"/>
        <w:ind w:firstLine="708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  <w:r w:rsidRPr="004F7E3F">
        <w:rPr>
          <w:rFonts w:ascii="Times New Roman" w:eastAsia="Times New Roman" w:hAnsi="Times New Roman" w:cs="Times New Roman"/>
          <w:color w:val="333333"/>
          <w:sz w:val="23"/>
          <w:szCs w:val="23"/>
          <w:shd w:val="clear" w:color="auto" w:fill="FFFFFF"/>
          <w:lang w:eastAsia="ru-RU"/>
        </w:rPr>
        <w:t>«</w:t>
      </w:r>
      <w:r w:rsidRPr="004F7E3F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Кто чей сосед?</w:t>
      </w:r>
      <w:r w:rsidRPr="004F7E3F">
        <w:rPr>
          <w:rFonts w:ascii="Times New Roman" w:eastAsia="Times New Roman" w:hAnsi="Times New Roman" w:cs="Times New Roman"/>
          <w:color w:val="333333"/>
          <w:sz w:val="23"/>
          <w:szCs w:val="23"/>
          <w:shd w:val="clear" w:color="auto" w:fill="FFFFFF"/>
          <w:lang w:eastAsia="ru-RU"/>
        </w:rPr>
        <w:t>»</w:t>
      </w:r>
    </w:p>
    <w:p w:rsidR="004F7E3F" w:rsidRPr="004F7E3F" w:rsidRDefault="004F7E3F" w:rsidP="004F7E3F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7E3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Задание направлено на развитие словаря и способности пространственной ориентации, закрепление понятий «центр (середина)», «верх — низ», «право — лево», определение объектов по углам листа.</w:t>
      </w:r>
    </w:p>
    <w:p w:rsidR="004F7E3F" w:rsidRPr="004F7E3F" w:rsidRDefault="004F7E3F" w:rsidP="004F7E3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7E3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6F7CFAC" wp14:editId="1A710033">
            <wp:extent cx="5991225" cy="5728661"/>
            <wp:effectExtent l="0" t="0" r="0" b="5715"/>
            <wp:docPr id="15" name="Рисунок 15" descr="https://img51994.kanal-o.ru/img/2020-05-04/fmt_81_124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51994.kanal-o.ru/img/2020-05-04/fmt_81_124_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905" cy="572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E3F" w:rsidRPr="004F7E3F" w:rsidRDefault="004F7E3F" w:rsidP="004F7E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Понадобится поле в клетку, маленькие игрушки и цветочки.</w:t>
      </w:r>
    </w:p>
    <w:p w:rsidR="004F7E3F" w:rsidRPr="004F7E3F" w:rsidRDefault="004F7E3F" w:rsidP="004F7E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Скажи, кто находится слева от овечки?</w:t>
      </w:r>
    </w:p>
    <w:p w:rsidR="004F7E3F" w:rsidRPr="004F7E3F" w:rsidRDefault="004F7E3F" w:rsidP="004F7E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Справа от коровы?</w:t>
      </w:r>
    </w:p>
    <w:p w:rsidR="004F7E3F" w:rsidRPr="004F7E3F" w:rsidRDefault="004F7E3F" w:rsidP="004F7E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 двух клетках вверх от свинки? и т. д.</w:t>
      </w:r>
    </w:p>
    <w:p w:rsidR="004F7E3F" w:rsidRPr="004F7E3F" w:rsidRDefault="004F7E3F" w:rsidP="004F7E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Назови, кто живёт по этому </w:t>
      </w:r>
      <w:r w:rsidRPr="004F7E3F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«</w:t>
      </w:r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адресу</w:t>
      </w:r>
      <w:r w:rsidRPr="004F7E3F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»</w:t>
      </w:r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4F7E3F" w:rsidRPr="004F7E3F" w:rsidRDefault="004F7E3F" w:rsidP="004F7E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 теперь скажи, куда шагает гусь?</w:t>
      </w:r>
    </w:p>
    <w:p w:rsidR="004F7E3F" w:rsidRPr="004F7E3F" w:rsidRDefault="004F7E3F" w:rsidP="004F7E3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7E3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2CCD73C" wp14:editId="2D93CC7B">
            <wp:extent cx="5992813" cy="5715000"/>
            <wp:effectExtent l="0" t="0" r="8255" b="0"/>
            <wp:docPr id="17" name="Рисунок 17" descr="https://img51994.kanal-o.ru/img/2020-05-04/fmt_81_12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51994.kanal-o.ru/img/2020-05-04/fmt_81_124_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821" cy="5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E3F" w:rsidRDefault="004F7E3F" w:rsidP="004F7E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4F7E3F" w:rsidRDefault="004F7E3F" w:rsidP="004F7E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4F7E3F" w:rsidRDefault="004F7E3F" w:rsidP="004F7E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4F7E3F" w:rsidRDefault="004F7E3F" w:rsidP="004F7E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4F7E3F" w:rsidRDefault="004F7E3F" w:rsidP="004F7E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4F7E3F" w:rsidRDefault="004F7E3F" w:rsidP="004F7E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4F7E3F" w:rsidRDefault="004F7E3F" w:rsidP="004F7E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4F7E3F" w:rsidRDefault="004F7E3F" w:rsidP="004F7E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4F7E3F" w:rsidRDefault="004F7E3F" w:rsidP="004F7E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4F7E3F" w:rsidRPr="004F7E3F" w:rsidRDefault="004F7E3F" w:rsidP="004F7E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  <w:r w:rsidRPr="004F7E3F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«Мой весёлый мяч»</w:t>
      </w:r>
    </w:p>
    <w:p w:rsidR="004F7E3F" w:rsidRPr="004F7E3F" w:rsidRDefault="004F7E3F" w:rsidP="004F7E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7E3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Играем с массажным мячиком. Чем интенсивнее массаж пальчиков — тем активнее двигательно-речевая координация и тем лучше развивается речь малыша.</w:t>
      </w:r>
    </w:p>
    <w:p w:rsidR="004F7E3F" w:rsidRPr="004F7E3F" w:rsidRDefault="004F7E3F" w:rsidP="004F7E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 эту игру можно играть, вспоминая любую считалочку, стихотворение или скороговорку.</w:t>
      </w:r>
      <w:bookmarkStart w:id="0" w:name="_GoBack"/>
      <w:bookmarkEnd w:id="0"/>
    </w:p>
    <w:p w:rsidR="004F7E3F" w:rsidRPr="004F7E3F" w:rsidRDefault="004F7E3F" w:rsidP="004F7E3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7E3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8BBCFCC" wp14:editId="6FFDCB71">
            <wp:extent cx="5381343" cy="3027005"/>
            <wp:effectExtent l="0" t="0" r="0" b="2540"/>
            <wp:docPr id="19" name="Рисунок 19" descr="https://img51994.kanal-o.ru/img/2020-05-04/fmt_103_24_shutterstock_131226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51994.kanal-o.ru/img/2020-05-04/fmt_103_24_shutterstock_131226015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09" cy="302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E3F" w:rsidRPr="004F7E3F" w:rsidRDefault="004F7E3F" w:rsidP="004F7E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Прокатывайте мячик пальцами правой и левой руки, одновременно рассказывая стихи или </w:t>
      </w:r>
      <w:proofErr w:type="spellStart"/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чистоговорки</w:t>
      </w:r>
      <w:proofErr w:type="spellEnd"/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 отрабатываемый звук.</w:t>
      </w:r>
    </w:p>
    <w:p w:rsidR="004F7E3F" w:rsidRPr="004F7E3F" w:rsidRDefault="004F7E3F" w:rsidP="004F7E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Такой игрой можно обогащать задания в альбомах и развивающих пособиях.</w:t>
      </w:r>
    </w:p>
    <w:p w:rsidR="004F7E3F" w:rsidRPr="004F7E3F" w:rsidRDefault="004F7E3F" w:rsidP="004F7E3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  <w:r w:rsidRPr="004F7E3F">
        <w:rPr>
          <w:rFonts w:ascii="Arial" w:eastAsia="Times New Roman" w:hAnsi="Arial" w:cs="Arial"/>
          <w:color w:val="333333"/>
          <w:sz w:val="23"/>
          <w:szCs w:val="23"/>
          <w:shd w:val="clear" w:color="auto" w:fill="FFFFFF"/>
          <w:lang w:eastAsia="ru-RU"/>
        </w:rPr>
        <w:t>«</w:t>
      </w:r>
      <w:r w:rsidRPr="004F7E3F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Червячок-</w:t>
      </w:r>
      <w:proofErr w:type="spellStart"/>
      <w:r w:rsidRPr="004F7E3F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говорилка</w:t>
      </w:r>
      <w:proofErr w:type="spellEnd"/>
      <w:r w:rsidRPr="004F7E3F">
        <w:rPr>
          <w:rFonts w:ascii="Arial" w:eastAsia="Times New Roman" w:hAnsi="Arial" w:cs="Arial"/>
          <w:color w:val="333333"/>
          <w:sz w:val="23"/>
          <w:szCs w:val="23"/>
          <w:shd w:val="clear" w:color="auto" w:fill="FFFFFF"/>
          <w:lang w:eastAsia="ru-RU"/>
        </w:rPr>
        <w:t>»</w:t>
      </w:r>
    </w:p>
    <w:p w:rsidR="004F7E3F" w:rsidRPr="004F7E3F" w:rsidRDefault="004F7E3F" w:rsidP="004F7E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7E3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Чтобы смастерить героя, нашейте на «одинокий» носочек пуговицы-глаза и наденьте на руку.</w:t>
      </w:r>
    </w:p>
    <w:p w:rsidR="004F7E3F" w:rsidRPr="004F7E3F" w:rsidRDefault="004F7E3F" w:rsidP="004F7E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7E3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81FA4A5" wp14:editId="6008AB8C">
            <wp:extent cx="12192000" cy="6858000"/>
            <wp:effectExtent l="0" t="0" r="0" b="0"/>
            <wp:docPr id="20" name="Рисунок 20" descr="https://img51994.kanal-o.ru/img/2020-05-04/fmt_103_024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g51994.kanal-o.ru/img/2020-05-04/fmt_103_024_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E3F" w:rsidRPr="004F7E3F" w:rsidRDefault="004F7E3F" w:rsidP="004F7E3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7E3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0FC181F" wp14:editId="09CB4170">
            <wp:extent cx="12192000" cy="6858000"/>
            <wp:effectExtent l="0" t="0" r="0" b="0"/>
            <wp:docPr id="21" name="Рисунок 21" descr="https://img51994.kanal-o.ru/img/2020-05-04/fmt_103_24_shutterstock_68575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g51994.kanal-o.ru/img/2020-05-04/fmt_103_24_shutterstock_68575165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E3F" w:rsidRPr="004F7E3F" w:rsidRDefault="004F7E3F" w:rsidP="004F7E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Выполняя упражнения из домашних заданий логопеда, или выполняя игровые задания альбомов, артикулируйте звука и слова, одновременно раскрывая рукой рот червячку-</w:t>
      </w:r>
      <w:proofErr w:type="spellStart"/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говорилке</w:t>
      </w:r>
      <w:proofErr w:type="spellEnd"/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Яркие эмоции, хорошее настроение, а значит и эффективность гарантированы. Но, кроме этого вы еще и отработаете деление слов на слоги.</w:t>
      </w:r>
    </w:p>
    <w:p w:rsidR="004F7E3F" w:rsidRPr="004F7E3F" w:rsidRDefault="004F7E3F" w:rsidP="004F7E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 если громко позовёте каждого члена семьи из считалочки, ещё и научите ставить ударение в словах. Ударным слогом будет тот, который вы протягиваете, когда зовёте «</w:t>
      </w:r>
      <w:proofErr w:type="spellStart"/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</w:t>
      </w:r>
      <w:proofErr w:type="spellEnd"/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-У-</w:t>
      </w:r>
      <w:proofErr w:type="spellStart"/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Урка</w:t>
      </w:r>
      <w:proofErr w:type="spellEnd"/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!», «</w:t>
      </w:r>
      <w:proofErr w:type="spellStart"/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сестрё</w:t>
      </w:r>
      <w:proofErr w:type="spellEnd"/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-о-о-о-</w:t>
      </w:r>
      <w:proofErr w:type="spellStart"/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нка</w:t>
      </w:r>
      <w:proofErr w:type="spellEnd"/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!»</w:t>
      </w:r>
    </w:p>
    <w:p w:rsidR="004F7E3F" w:rsidRPr="004F7E3F" w:rsidRDefault="004F7E3F" w:rsidP="004F7E3F">
      <w:pPr>
        <w:shd w:val="clear" w:color="auto" w:fill="FFF9F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 упускайте даже незначительной возможности обсудить что бы то ни было с ребёнком, порассуждать, обменяться мнениями. Такое общение и расширяет словарь, и способствует становлению стройной, развёрнутой и грамотной речи.</w:t>
      </w:r>
    </w:p>
    <w:p w:rsidR="004F7E3F" w:rsidRPr="004F7E3F" w:rsidRDefault="004F7E3F" w:rsidP="004F7E3F">
      <w:pPr>
        <w:shd w:val="clear" w:color="auto" w:fill="FFF9F4"/>
        <w:spacing w:before="100" w:beforeAutospacing="1" w:after="1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7E3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Учтите: односторонняя речь, без диалога — малополезное занятие. Неважно, кто при этом молчит: ребёнок или взрослый. В первом случае у детей не развивается активная речь, во втором — пассивная (умение слушать, слышать и понимать, своевременно и правильно выполнять речевую инструкцию, вступать в партнёрские отношения, сопереживать).</w:t>
      </w:r>
    </w:p>
    <w:p w:rsidR="00C158F6" w:rsidRDefault="00C158F6"/>
    <w:sectPr w:rsidR="00C158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C0077"/>
    <w:multiLevelType w:val="multilevel"/>
    <w:tmpl w:val="EFF2A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0A6287"/>
    <w:multiLevelType w:val="multilevel"/>
    <w:tmpl w:val="44BC3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F0737E"/>
    <w:multiLevelType w:val="multilevel"/>
    <w:tmpl w:val="16BEE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E3F"/>
    <w:rsid w:val="004F7E3F"/>
    <w:rsid w:val="00C15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4EFA2"/>
  <w15:chartTrackingRefBased/>
  <w15:docId w15:val="{696D9ECB-7AB9-4C30-A0F9-605962FCB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21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6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383819">
              <w:marLeft w:val="0"/>
              <w:marRight w:val="0"/>
              <w:marTop w:val="12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4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29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58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19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260791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25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99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97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01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77470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7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49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8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56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140808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59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040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5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47322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663200">
                      <w:marLeft w:val="0"/>
                      <w:marRight w:val="0"/>
                      <w:marTop w:val="7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709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5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497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042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36481910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1877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68278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89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259652">
                                  <w:marLeft w:val="0"/>
                                  <w:marRight w:val="0"/>
                                  <w:marTop w:val="36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908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864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03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2983803">
                                  <w:blockQuote w:val="1"/>
                                  <w:marLeft w:val="720"/>
                                  <w:marRight w:val="720"/>
                                  <w:marTop w:val="300"/>
                                  <w:marBottom w:val="100"/>
                                  <w:divBdr>
                                    <w:top w:val="single" w:sz="6" w:space="15" w:color="E8E8E8"/>
                                    <w:left w:val="single" w:sz="6" w:space="15" w:color="E8E8E8"/>
                                    <w:bottom w:val="single" w:sz="6" w:space="15" w:color="E8E8E8"/>
                                    <w:right w:val="single" w:sz="6" w:space="15" w:color="E8E8E8"/>
                                  </w:divBdr>
                                </w:div>
                                <w:div w:id="1558662485">
                                  <w:marLeft w:val="0"/>
                                  <w:marRight w:val="0"/>
                                  <w:marTop w:val="36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944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521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867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6077846">
                                  <w:marLeft w:val="0"/>
                                  <w:marRight w:val="0"/>
                                  <w:marTop w:val="36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500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911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056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630355">
                                  <w:marLeft w:val="0"/>
                                  <w:marRight w:val="0"/>
                                  <w:marTop w:val="36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519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658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5316139">
                                  <w:marLeft w:val="0"/>
                                  <w:marRight w:val="0"/>
                                  <w:marTop w:val="36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784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2332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294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068276">
                                  <w:marLeft w:val="0"/>
                                  <w:marRight w:val="0"/>
                                  <w:marTop w:val="36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594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1156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042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7031603">
                                  <w:marLeft w:val="0"/>
                                  <w:marRight w:val="0"/>
                                  <w:marTop w:val="36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997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34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117298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767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110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4365764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6623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6852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978723">
                                  <w:marLeft w:val="0"/>
                                  <w:marRight w:val="0"/>
                                  <w:marTop w:val="36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207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074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6585934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227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4929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4835764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4224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866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1154633">
                                  <w:blockQuote w:val="1"/>
                                  <w:marLeft w:val="720"/>
                                  <w:marRight w:val="720"/>
                                  <w:marTop w:val="300"/>
                                  <w:marBottom w:val="100"/>
                                  <w:divBdr>
                                    <w:top w:val="single" w:sz="6" w:space="15" w:color="E8E8E8"/>
                                    <w:left w:val="single" w:sz="6" w:space="15" w:color="E8E8E8"/>
                                    <w:bottom w:val="single" w:sz="6" w:space="15" w:color="E8E8E8"/>
                                    <w:right w:val="single" w:sz="6" w:space="15" w:color="E8E8E8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674</Words>
  <Characters>3843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15</vt:i4>
      </vt:variant>
    </vt:vector>
  </HeadingPairs>
  <TitlesOfParts>
    <vt:vector size="16" baseType="lpstr">
      <vt:lpstr/>
      <vt:lpstr>5 отличных логопедических игр на лет7 </vt:lpstr>
      <vt:lpstr>        «Хлоп-шлёп!»</vt:lpstr>
      <vt:lpstr>        «Кто спрятался?»</vt:lpstr>
      <vt:lpstr>        «Кто чей сосед?»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«Мой весёлый мяч»</vt:lpstr>
      <vt:lpstr>        «Червячок-говорилка»</vt:lpstr>
    </vt:vector>
  </TitlesOfParts>
  <Company>SPecialiST RePack</Company>
  <LinksUpToDate>false</LinksUpToDate>
  <CharactersWithSpaces>4508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315</dc:creator>
  <cp:keywords/>
  <dc:description/>
  <cp:lastModifiedBy>315</cp:lastModifiedBy>
  <cp:revision>1</cp:revision>
  <dcterms:created xsi:type="dcterms:W3CDTF">2025-05-16T07:55:00Z</dcterms:created>
  <dcterms:modified xsi:type="dcterms:W3CDTF">2025-05-16T08:06:00Z</dcterms:modified>
</cp:coreProperties>
</file>