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F0C" w:rsidRPr="00B77804" w:rsidRDefault="00AC7F0C" w:rsidP="004D6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 и молодёжной политики</w:t>
      </w:r>
      <w:r w:rsidR="004D61C8" w:rsidRPr="00B77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7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Свердловской области</w:t>
      </w:r>
    </w:p>
    <w:p w:rsidR="00AC7F0C" w:rsidRPr="00B77804" w:rsidRDefault="004D61C8" w:rsidP="00AC7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AC7F0C" w:rsidRPr="00B77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осударственное бюджетное общеобразовательное учреждение Свердловской области</w:t>
      </w:r>
    </w:p>
    <w:p w:rsidR="00AC7F0C" w:rsidRPr="00B77804" w:rsidRDefault="00AC7F0C" w:rsidP="00AC7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«Краснотурьинская школа-интернат, реализующая адаптированные основные общеобразовательные программы»</w:t>
      </w:r>
    </w:p>
    <w:p w:rsidR="00AC7F0C" w:rsidRPr="00B77804" w:rsidRDefault="00AC7F0C" w:rsidP="00AC7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7F0C" w:rsidRPr="00B77804" w:rsidRDefault="00AC7F0C" w:rsidP="00AC7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F0C" w:rsidRPr="00B77804" w:rsidRDefault="00AC7F0C" w:rsidP="00AC7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F0C" w:rsidRPr="00B77804" w:rsidRDefault="00AC7F0C" w:rsidP="00AC7F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Ind w:w="-318" w:type="dxa"/>
        <w:tblLook w:val="01E0" w:firstRow="1" w:lastRow="1" w:firstColumn="1" w:lastColumn="1" w:noHBand="0" w:noVBand="0"/>
      </w:tblPr>
      <w:tblGrid>
        <w:gridCol w:w="5235"/>
        <w:gridCol w:w="4405"/>
      </w:tblGrid>
      <w:tr w:rsidR="00AC7F0C" w:rsidRPr="00B77804" w:rsidTr="004211BE">
        <w:trPr>
          <w:trHeight w:val="1858"/>
        </w:trPr>
        <w:tc>
          <w:tcPr>
            <w:tcW w:w="2715" w:type="pct"/>
          </w:tcPr>
          <w:p w:rsidR="00AC7F0C" w:rsidRPr="00B77804" w:rsidRDefault="00AC7F0C" w:rsidP="00AC7F0C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7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РАССМОТРЕНО:</w:t>
            </w:r>
          </w:p>
          <w:p w:rsidR="00AC7F0C" w:rsidRPr="00B77804" w:rsidRDefault="00AC7F0C" w:rsidP="00AC7F0C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собрании </w:t>
            </w:r>
          </w:p>
          <w:p w:rsidR="00AC7F0C" w:rsidRPr="00B77804" w:rsidRDefault="00AC7F0C" w:rsidP="00AC7F0C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Педагогического </w:t>
            </w:r>
            <w:r w:rsidR="004211BE" w:rsidRPr="00B7780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</w:t>
            </w:r>
          </w:p>
          <w:p w:rsidR="00AC7F0C" w:rsidRPr="00B77804" w:rsidRDefault="00AC7F0C" w:rsidP="004211BE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r w:rsidR="004211BE" w:rsidRPr="00B77804"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r w:rsidRPr="00B77804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="004211BE" w:rsidRPr="00B7780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77804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4211BE" w:rsidRPr="00B77804">
              <w:rPr>
                <w:rFonts w:ascii="Times New Roman" w:eastAsia="Times New Roman" w:hAnsi="Times New Roman" w:cs="Times New Roman"/>
                <w:sz w:val="24"/>
                <w:szCs w:val="24"/>
              </w:rPr>
              <w:t>______20__г.</w:t>
            </w:r>
          </w:p>
        </w:tc>
        <w:tc>
          <w:tcPr>
            <w:tcW w:w="2285" w:type="pct"/>
          </w:tcPr>
          <w:p w:rsidR="00AC7F0C" w:rsidRPr="00B77804" w:rsidRDefault="00AC7F0C" w:rsidP="00BC046C">
            <w:pPr>
              <w:tabs>
                <w:tab w:val="left" w:pos="9288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78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4211BE" w:rsidRPr="00B77804" w:rsidRDefault="00AC7F0C" w:rsidP="00BC046C">
            <w:pPr>
              <w:tabs>
                <w:tab w:val="left" w:pos="9288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80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ГБОУ СО</w:t>
            </w:r>
          </w:p>
          <w:p w:rsidR="00AC7F0C" w:rsidRPr="00B77804" w:rsidRDefault="00AC7F0C" w:rsidP="00BC046C">
            <w:pPr>
              <w:tabs>
                <w:tab w:val="left" w:pos="9288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«Краснотурьинская</w:t>
            </w:r>
            <w:r w:rsidR="004211BE" w:rsidRPr="00B77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7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школа-интернат» </w:t>
            </w:r>
          </w:p>
          <w:p w:rsidR="00AC7F0C" w:rsidRPr="00B77804" w:rsidRDefault="00AC7F0C" w:rsidP="00BC046C">
            <w:pPr>
              <w:tabs>
                <w:tab w:val="left" w:pos="9288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80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_____________Е.С.</w:t>
            </w:r>
            <w:r w:rsidR="004211BE" w:rsidRPr="00B77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7804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Мальцева</w:t>
            </w:r>
          </w:p>
          <w:p w:rsidR="00AC7F0C" w:rsidRPr="00B77804" w:rsidRDefault="00AC7F0C" w:rsidP="004211BE">
            <w:pPr>
              <w:tabs>
                <w:tab w:val="left" w:pos="9288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804">
              <w:rPr>
                <w:rFonts w:ascii="Times New Roman" w:eastAsia="Times New Roman" w:hAnsi="Times New Roman" w:cs="Times New Roman"/>
                <w:sz w:val="24"/>
                <w:szCs w:val="24"/>
              </w:rPr>
              <w:t>«___»__</w:t>
            </w:r>
            <w:r w:rsidR="004211BE" w:rsidRPr="00B77804">
              <w:rPr>
                <w:rFonts w:ascii="Times New Roman" w:eastAsia="Times New Roman" w:hAnsi="Times New Roman" w:cs="Times New Roman"/>
                <w:sz w:val="24"/>
                <w:szCs w:val="24"/>
              </w:rPr>
              <w:t>_____20___</w:t>
            </w:r>
            <w:r w:rsidRPr="00B77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57612" w:rsidRPr="00B77804" w:rsidRDefault="00F57612" w:rsidP="00F57612">
      <w:pPr>
        <w:pStyle w:val="Default"/>
        <w:jc w:val="both"/>
        <w:rPr>
          <w:sz w:val="32"/>
          <w:szCs w:val="32"/>
        </w:rPr>
      </w:pPr>
    </w:p>
    <w:p w:rsidR="00AC7F0C" w:rsidRPr="00B77804" w:rsidRDefault="00AC7F0C" w:rsidP="00F57612">
      <w:pPr>
        <w:pStyle w:val="Default"/>
        <w:jc w:val="both"/>
        <w:rPr>
          <w:sz w:val="32"/>
          <w:szCs w:val="32"/>
        </w:rPr>
      </w:pPr>
    </w:p>
    <w:p w:rsidR="00AC7F0C" w:rsidRPr="00B77804" w:rsidRDefault="00AC7F0C" w:rsidP="00F57612">
      <w:pPr>
        <w:pStyle w:val="Default"/>
        <w:jc w:val="both"/>
        <w:rPr>
          <w:sz w:val="32"/>
          <w:szCs w:val="32"/>
        </w:rPr>
      </w:pPr>
    </w:p>
    <w:p w:rsidR="00AC7F0C" w:rsidRPr="00B77804" w:rsidRDefault="00AC7F0C" w:rsidP="00F57612">
      <w:pPr>
        <w:pStyle w:val="Default"/>
        <w:jc w:val="both"/>
        <w:rPr>
          <w:sz w:val="32"/>
          <w:szCs w:val="32"/>
        </w:rPr>
      </w:pPr>
    </w:p>
    <w:p w:rsidR="00AC7F0C" w:rsidRPr="00B77804" w:rsidRDefault="00AC7F0C" w:rsidP="00F57612">
      <w:pPr>
        <w:pStyle w:val="Default"/>
        <w:jc w:val="both"/>
        <w:rPr>
          <w:sz w:val="32"/>
          <w:szCs w:val="32"/>
        </w:rPr>
      </w:pPr>
    </w:p>
    <w:p w:rsidR="00AC7F0C" w:rsidRPr="00B77804" w:rsidRDefault="00AC7F0C" w:rsidP="00F57612">
      <w:pPr>
        <w:pStyle w:val="Default"/>
        <w:jc w:val="both"/>
        <w:rPr>
          <w:sz w:val="32"/>
          <w:szCs w:val="32"/>
        </w:rPr>
      </w:pPr>
    </w:p>
    <w:p w:rsidR="00AC7F0C" w:rsidRPr="00B77804" w:rsidRDefault="00AC7F0C" w:rsidP="00F57612">
      <w:pPr>
        <w:pStyle w:val="Default"/>
        <w:jc w:val="both"/>
        <w:rPr>
          <w:sz w:val="32"/>
          <w:szCs w:val="32"/>
        </w:rPr>
      </w:pPr>
    </w:p>
    <w:p w:rsidR="00AC7F0C" w:rsidRPr="00B77804" w:rsidRDefault="00AC7F0C" w:rsidP="00F57612">
      <w:pPr>
        <w:pStyle w:val="Default"/>
        <w:jc w:val="both"/>
        <w:rPr>
          <w:sz w:val="32"/>
          <w:szCs w:val="32"/>
        </w:rPr>
      </w:pPr>
    </w:p>
    <w:p w:rsidR="00AC7F0C" w:rsidRPr="00B77804" w:rsidRDefault="00F57612" w:rsidP="004211BE">
      <w:pPr>
        <w:pStyle w:val="Default"/>
        <w:spacing w:line="276" w:lineRule="auto"/>
        <w:jc w:val="center"/>
        <w:rPr>
          <w:b/>
          <w:bCs/>
          <w:sz w:val="32"/>
          <w:szCs w:val="32"/>
        </w:rPr>
      </w:pPr>
      <w:r w:rsidRPr="00B77804">
        <w:rPr>
          <w:b/>
          <w:bCs/>
          <w:sz w:val="32"/>
          <w:szCs w:val="32"/>
        </w:rPr>
        <w:t>Программа целевой модели на</w:t>
      </w:r>
      <w:r w:rsidR="00AC7F0C" w:rsidRPr="00B77804">
        <w:rPr>
          <w:b/>
          <w:bCs/>
          <w:sz w:val="32"/>
          <w:szCs w:val="32"/>
        </w:rPr>
        <w:t>ставничества в ГБОУ СО «Краснотурьинская школа-интернат, реализующая адаптированные основные общеобразовательные программы»</w:t>
      </w:r>
    </w:p>
    <w:p w:rsidR="00AC7F0C" w:rsidRPr="00B77804" w:rsidRDefault="00AC7F0C" w:rsidP="00AC7F0C">
      <w:pPr>
        <w:pStyle w:val="Default"/>
        <w:jc w:val="center"/>
        <w:rPr>
          <w:b/>
          <w:bCs/>
          <w:sz w:val="28"/>
          <w:szCs w:val="28"/>
        </w:rPr>
      </w:pPr>
    </w:p>
    <w:p w:rsidR="00AC7F0C" w:rsidRPr="00B77804" w:rsidRDefault="00AC7F0C" w:rsidP="00AC7F0C">
      <w:pPr>
        <w:pStyle w:val="Default"/>
        <w:jc w:val="center"/>
        <w:rPr>
          <w:b/>
          <w:bCs/>
          <w:sz w:val="28"/>
          <w:szCs w:val="28"/>
        </w:rPr>
      </w:pPr>
    </w:p>
    <w:p w:rsidR="00AC7F0C" w:rsidRPr="00B77804" w:rsidRDefault="00AC7F0C" w:rsidP="00AC7F0C">
      <w:pPr>
        <w:pStyle w:val="Default"/>
        <w:jc w:val="center"/>
        <w:rPr>
          <w:b/>
          <w:bCs/>
          <w:sz w:val="28"/>
          <w:szCs w:val="28"/>
        </w:rPr>
      </w:pPr>
    </w:p>
    <w:p w:rsidR="00AC7F0C" w:rsidRPr="00B77804" w:rsidRDefault="00AC7F0C" w:rsidP="00AC7F0C">
      <w:pPr>
        <w:pStyle w:val="Default"/>
        <w:jc w:val="center"/>
        <w:rPr>
          <w:b/>
          <w:bCs/>
          <w:sz w:val="28"/>
          <w:szCs w:val="28"/>
        </w:rPr>
      </w:pPr>
    </w:p>
    <w:p w:rsidR="00AC7F0C" w:rsidRPr="00B77804" w:rsidRDefault="00AC7F0C" w:rsidP="00AC7F0C">
      <w:pPr>
        <w:pStyle w:val="Default"/>
        <w:jc w:val="center"/>
        <w:rPr>
          <w:b/>
          <w:bCs/>
          <w:sz w:val="28"/>
          <w:szCs w:val="28"/>
        </w:rPr>
      </w:pPr>
    </w:p>
    <w:p w:rsidR="00AC7F0C" w:rsidRPr="00B77804" w:rsidRDefault="00AC7F0C" w:rsidP="00AC7F0C">
      <w:pPr>
        <w:pStyle w:val="Default"/>
        <w:jc w:val="center"/>
        <w:rPr>
          <w:b/>
          <w:bCs/>
          <w:sz w:val="28"/>
          <w:szCs w:val="28"/>
        </w:rPr>
      </w:pPr>
    </w:p>
    <w:p w:rsidR="00AC7F0C" w:rsidRPr="00B77804" w:rsidRDefault="00AC7F0C" w:rsidP="00AC7F0C">
      <w:pPr>
        <w:pStyle w:val="Default"/>
        <w:jc w:val="center"/>
        <w:rPr>
          <w:b/>
          <w:bCs/>
          <w:sz w:val="28"/>
          <w:szCs w:val="28"/>
        </w:rPr>
      </w:pPr>
    </w:p>
    <w:p w:rsidR="00AC7F0C" w:rsidRPr="00B77804" w:rsidRDefault="00AC7F0C" w:rsidP="00AC7F0C">
      <w:pPr>
        <w:pStyle w:val="Default"/>
        <w:jc w:val="center"/>
        <w:rPr>
          <w:b/>
          <w:bCs/>
          <w:sz w:val="28"/>
          <w:szCs w:val="28"/>
        </w:rPr>
      </w:pPr>
    </w:p>
    <w:p w:rsidR="00AC7F0C" w:rsidRPr="00B77804" w:rsidRDefault="00AC7F0C" w:rsidP="00AC7F0C">
      <w:pPr>
        <w:pStyle w:val="Default"/>
        <w:jc w:val="center"/>
        <w:rPr>
          <w:b/>
          <w:bCs/>
          <w:sz w:val="28"/>
          <w:szCs w:val="28"/>
        </w:rPr>
      </w:pPr>
    </w:p>
    <w:p w:rsidR="00AC7F0C" w:rsidRPr="00B77804" w:rsidRDefault="00AC7F0C" w:rsidP="00AC7F0C">
      <w:pPr>
        <w:pStyle w:val="Default"/>
        <w:jc w:val="center"/>
        <w:rPr>
          <w:b/>
          <w:bCs/>
          <w:sz w:val="28"/>
          <w:szCs w:val="28"/>
        </w:rPr>
      </w:pPr>
    </w:p>
    <w:p w:rsidR="004D61C8" w:rsidRPr="00B77804" w:rsidRDefault="004D61C8" w:rsidP="00AC7F0C">
      <w:pPr>
        <w:pStyle w:val="Default"/>
        <w:jc w:val="center"/>
        <w:rPr>
          <w:b/>
          <w:bCs/>
          <w:sz w:val="28"/>
          <w:szCs w:val="28"/>
        </w:rPr>
      </w:pPr>
    </w:p>
    <w:p w:rsidR="004D61C8" w:rsidRPr="00B77804" w:rsidRDefault="004D61C8" w:rsidP="00AC7F0C">
      <w:pPr>
        <w:pStyle w:val="Default"/>
        <w:jc w:val="center"/>
        <w:rPr>
          <w:b/>
          <w:bCs/>
          <w:sz w:val="28"/>
          <w:szCs w:val="28"/>
        </w:rPr>
      </w:pPr>
    </w:p>
    <w:p w:rsidR="00AC7F0C" w:rsidRPr="00B77804" w:rsidRDefault="00AC7F0C" w:rsidP="00AC7F0C">
      <w:pPr>
        <w:pStyle w:val="Default"/>
        <w:jc w:val="center"/>
        <w:rPr>
          <w:b/>
          <w:bCs/>
          <w:sz w:val="28"/>
          <w:szCs w:val="28"/>
        </w:rPr>
      </w:pPr>
    </w:p>
    <w:p w:rsidR="00AC7F0C" w:rsidRPr="00B77804" w:rsidRDefault="00AC7F0C" w:rsidP="00AC7F0C">
      <w:pPr>
        <w:pStyle w:val="Default"/>
        <w:jc w:val="center"/>
        <w:rPr>
          <w:b/>
          <w:bCs/>
          <w:sz w:val="28"/>
          <w:szCs w:val="28"/>
        </w:rPr>
      </w:pPr>
    </w:p>
    <w:p w:rsidR="00AC7F0C" w:rsidRPr="00B77804" w:rsidRDefault="00AC7F0C" w:rsidP="00AC7F0C">
      <w:pPr>
        <w:pStyle w:val="Default"/>
        <w:jc w:val="center"/>
        <w:rPr>
          <w:b/>
          <w:bCs/>
          <w:sz w:val="28"/>
          <w:szCs w:val="28"/>
        </w:rPr>
      </w:pPr>
    </w:p>
    <w:p w:rsidR="00AC7F0C" w:rsidRPr="00B77804" w:rsidRDefault="00AC7F0C" w:rsidP="00AC7F0C">
      <w:pPr>
        <w:pStyle w:val="Default"/>
        <w:jc w:val="center"/>
        <w:rPr>
          <w:b/>
          <w:bCs/>
          <w:sz w:val="28"/>
          <w:szCs w:val="28"/>
        </w:rPr>
      </w:pPr>
    </w:p>
    <w:p w:rsidR="00AC7F0C" w:rsidRPr="00B77804" w:rsidRDefault="00AC7F0C" w:rsidP="00AC7F0C">
      <w:pPr>
        <w:pStyle w:val="Default"/>
        <w:jc w:val="center"/>
        <w:rPr>
          <w:b/>
          <w:bCs/>
          <w:sz w:val="28"/>
          <w:szCs w:val="28"/>
        </w:rPr>
      </w:pPr>
    </w:p>
    <w:p w:rsidR="004211BE" w:rsidRPr="00B77804" w:rsidRDefault="004211BE" w:rsidP="00AC7F0C">
      <w:pPr>
        <w:pStyle w:val="Default"/>
        <w:jc w:val="center"/>
        <w:rPr>
          <w:b/>
          <w:bCs/>
          <w:sz w:val="28"/>
          <w:szCs w:val="28"/>
        </w:rPr>
      </w:pPr>
    </w:p>
    <w:p w:rsidR="004211BE" w:rsidRPr="00B77804" w:rsidRDefault="004211BE" w:rsidP="00AC7F0C">
      <w:pPr>
        <w:pStyle w:val="Default"/>
        <w:jc w:val="center"/>
        <w:rPr>
          <w:b/>
          <w:bCs/>
          <w:sz w:val="28"/>
          <w:szCs w:val="28"/>
        </w:rPr>
      </w:pPr>
    </w:p>
    <w:p w:rsidR="00AC7F0C" w:rsidRPr="00B77804" w:rsidRDefault="00AC7F0C" w:rsidP="00AC7F0C">
      <w:pPr>
        <w:pStyle w:val="Default"/>
        <w:jc w:val="center"/>
        <w:rPr>
          <w:b/>
          <w:bCs/>
          <w:sz w:val="28"/>
          <w:szCs w:val="28"/>
        </w:rPr>
      </w:pPr>
    </w:p>
    <w:p w:rsidR="00F57612" w:rsidRPr="00B77804" w:rsidRDefault="00AC7F0C" w:rsidP="00AC7F0C">
      <w:pPr>
        <w:pStyle w:val="Default"/>
        <w:jc w:val="center"/>
        <w:rPr>
          <w:sz w:val="28"/>
          <w:szCs w:val="28"/>
        </w:rPr>
      </w:pPr>
      <w:r w:rsidRPr="00B77804">
        <w:rPr>
          <w:bCs/>
          <w:sz w:val="28"/>
          <w:szCs w:val="28"/>
        </w:rPr>
        <w:t>Краснотурьинск, 2021</w:t>
      </w:r>
    </w:p>
    <w:p w:rsidR="00F57612" w:rsidRPr="00B77804" w:rsidRDefault="00F57612" w:rsidP="004211BE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</w:rPr>
      </w:pPr>
      <w:r w:rsidRPr="00B77804">
        <w:rPr>
          <w:rFonts w:ascii="Times New Roman" w:hAnsi="Times New Roman" w:cs="Times New Roman"/>
          <w:color w:val="auto"/>
        </w:rPr>
        <w:lastRenderedPageBreak/>
        <w:t>1. Пояснительная записка</w:t>
      </w:r>
    </w:p>
    <w:p w:rsidR="00F57612" w:rsidRPr="00B77804" w:rsidRDefault="00F450E4" w:rsidP="004211BE">
      <w:pPr>
        <w:pStyle w:val="Default"/>
        <w:spacing w:line="276" w:lineRule="auto"/>
        <w:jc w:val="both"/>
        <w:rPr>
          <w:sz w:val="28"/>
          <w:szCs w:val="28"/>
        </w:rPr>
      </w:pPr>
      <w:r w:rsidRPr="00B77804">
        <w:rPr>
          <w:sz w:val="28"/>
          <w:szCs w:val="28"/>
        </w:rPr>
        <w:t xml:space="preserve"> </w:t>
      </w:r>
      <w:r w:rsidRPr="00B77804">
        <w:rPr>
          <w:sz w:val="28"/>
          <w:szCs w:val="28"/>
        </w:rPr>
        <w:tab/>
      </w:r>
      <w:r w:rsidR="00F57612" w:rsidRPr="00B77804">
        <w:rPr>
          <w:sz w:val="28"/>
          <w:szCs w:val="28"/>
        </w:rPr>
        <w:t xml:space="preserve">Настоящая целевая модель наставничества </w:t>
      </w:r>
      <w:r w:rsidRPr="00B77804">
        <w:rPr>
          <w:sz w:val="28"/>
          <w:szCs w:val="28"/>
        </w:rPr>
        <w:t xml:space="preserve">в </w:t>
      </w:r>
      <w:r w:rsidR="00CE36E3" w:rsidRPr="00B77804">
        <w:rPr>
          <w:sz w:val="28"/>
          <w:szCs w:val="28"/>
        </w:rPr>
        <w:t>ГБОУ СО «Краснотурьинская школа-интернат»</w:t>
      </w:r>
      <w:r w:rsidR="00F57612" w:rsidRPr="00B77804">
        <w:rPr>
          <w:sz w:val="28"/>
          <w:szCs w:val="28"/>
        </w:rPr>
        <w:t>», осуществляющего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</w:t>
      </w:r>
      <w:r w:rsidRPr="00B77804">
        <w:rPr>
          <w:sz w:val="28"/>
          <w:szCs w:val="28"/>
        </w:rPr>
        <w:t>альных и региональных проектов «Современная школа», «</w:t>
      </w:r>
      <w:r w:rsidR="00F57612" w:rsidRPr="00B77804">
        <w:rPr>
          <w:sz w:val="28"/>
          <w:szCs w:val="28"/>
        </w:rPr>
        <w:t>Молодые профессионалы (Повышение конкурентоспособности</w:t>
      </w:r>
      <w:r w:rsidRPr="00B77804">
        <w:rPr>
          <w:sz w:val="28"/>
          <w:szCs w:val="28"/>
        </w:rPr>
        <w:t xml:space="preserve"> профессионального образования)» и «Успех каждого ребенка» национального проекта «Образование»</w:t>
      </w:r>
      <w:r w:rsidR="00F57612" w:rsidRPr="00B77804">
        <w:rPr>
          <w:sz w:val="28"/>
          <w:szCs w:val="28"/>
        </w:rPr>
        <w:t xml:space="preserve">. </w:t>
      </w:r>
    </w:p>
    <w:p w:rsidR="00F57612" w:rsidRPr="00B77804" w:rsidRDefault="00F57612" w:rsidP="004211BE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77804">
        <w:rPr>
          <w:b/>
          <w:bCs/>
          <w:color w:val="000000" w:themeColor="text1"/>
          <w:sz w:val="28"/>
          <w:szCs w:val="28"/>
        </w:rPr>
        <w:t xml:space="preserve">Целью внедрения </w:t>
      </w:r>
      <w:r w:rsidRPr="00B77804">
        <w:rPr>
          <w:sz w:val="28"/>
          <w:szCs w:val="28"/>
        </w:rP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</w:t>
      </w:r>
      <w:r w:rsidR="00FB2D08" w:rsidRPr="00B77804">
        <w:rPr>
          <w:sz w:val="28"/>
          <w:szCs w:val="28"/>
        </w:rPr>
        <w:t xml:space="preserve"> ГБОУ СО «Краснотурьинская школа-интернат</w:t>
      </w:r>
      <w:r w:rsidRPr="00B77804">
        <w:rPr>
          <w:sz w:val="28"/>
          <w:szCs w:val="28"/>
        </w:rPr>
        <w:t xml:space="preserve">». </w:t>
      </w:r>
    </w:p>
    <w:p w:rsidR="00F57612" w:rsidRPr="00B77804" w:rsidRDefault="00F57612" w:rsidP="004211BE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77804">
        <w:rPr>
          <w:iCs/>
          <w:sz w:val="28"/>
          <w:szCs w:val="28"/>
        </w:rPr>
        <w:t>Создание целевой модели</w:t>
      </w:r>
      <w:r w:rsidR="00FB2D08" w:rsidRPr="00B77804">
        <w:rPr>
          <w:iCs/>
          <w:sz w:val="28"/>
          <w:szCs w:val="28"/>
        </w:rPr>
        <w:t xml:space="preserve"> наставничества ГБОУ </w:t>
      </w:r>
      <w:r w:rsidR="006741A0" w:rsidRPr="00B77804">
        <w:rPr>
          <w:iCs/>
          <w:sz w:val="28"/>
          <w:szCs w:val="28"/>
        </w:rPr>
        <w:t>СО «</w:t>
      </w:r>
      <w:r w:rsidR="00FB2D08" w:rsidRPr="00B77804">
        <w:rPr>
          <w:iCs/>
          <w:sz w:val="28"/>
          <w:szCs w:val="28"/>
        </w:rPr>
        <w:t>Краснотурьинская школа-интернат</w:t>
      </w:r>
      <w:r w:rsidRPr="00B77804">
        <w:rPr>
          <w:iCs/>
          <w:sz w:val="28"/>
          <w:szCs w:val="28"/>
        </w:rPr>
        <w:t>», позволит решить задачу адаптации учителей</w:t>
      </w:r>
      <w:r w:rsidR="00DA7BAE" w:rsidRPr="00B77804">
        <w:rPr>
          <w:iCs/>
          <w:sz w:val="28"/>
          <w:szCs w:val="28"/>
        </w:rPr>
        <w:t>, воспитателей, классных руководителей</w:t>
      </w:r>
      <w:r w:rsidRPr="00B77804">
        <w:rPr>
          <w:iCs/>
          <w:sz w:val="28"/>
          <w:szCs w:val="28"/>
        </w:rPr>
        <w:t xml:space="preserve">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 </w:t>
      </w:r>
    </w:p>
    <w:p w:rsidR="00F57612" w:rsidRPr="00B77804" w:rsidRDefault="00F57612" w:rsidP="004211BE">
      <w:pPr>
        <w:pStyle w:val="Default"/>
        <w:spacing w:line="276" w:lineRule="auto"/>
        <w:ind w:firstLine="708"/>
        <w:jc w:val="both"/>
        <w:rPr>
          <w:color w:val="FF0000"/>
          <w:sz w:val="28"/>
          <w:szCs w:val="28"/>
        </w:rPr>
      </w:pPr>
      <w:r w:rsidRPr="00B77804">
        <w:rPr>
          <w:b/>
          <w:bCs/>
          <w:color w:val="000000" w:themeColor="text1"/>
          <w:sz w:val="28"/>
          <w:szCs w:val="28"/>
        </w:rPr>
        <w:t>В программе используются следующие понятия и термины</w:t>
      </w:r>
      <w:r w:rsidRPr="00B77804">
        <w:rPr>
          <w:b/>
          <w:bCs/>
          <w:color w:val="FF0000"/>
          <w:sz w:val="28"/>
          <w:szCs w:val="28"/>
        </w:rPr>
        <w:t xml:space="preserve">: </w:t>
      </w:r>
    </w:p>
    <w:p w:rsidR="00F57612" w:rsidRPr="00B77804" w:rsidRDefault="00F509B4" w:rsidP="004211BE">
      <w:pPr>
        <w:pStyle w:val="Default"/>
        <w:spacing w:line="276" w:lineRule="auto"/>
        <w:jc w:val="both"/>
        <w:rPr>
          <w:sz w:val="28"/>
          <w:szCs w:val="28"/>
        </w:rPr>
      </w:pPr>
      <w:r w:rsidRPr="00B77804">
        <w:rPr>
          <w:b/>
          <w:bCs/>
          <w:color w:val="000000" w:themeColor="text1"/>
          <w:sz w:val="28"/>
          <w:szCs w:val="28"/>
        </w:rPr>
        <w:t xml:space="preserve">Наставничество – </w:t>
      </w:r>
      <w:r w:rsidR="00F57612" w:rsidRPr="00B77804">
        <w:rPr>
          <w:sz w:val="28"/>
          <w:szCs w:val="28"/>
        </w:rPr>
        <w:t xml:space="preserve">универсальная технология передачи опыта, знаний, формирования навыков, компетенций, </w:t>
      </w:r>
      <w:proofErr w:type="spellStart"/>
      <w:r w:rsidR="00F57612" w:rsidRPr="00B77804">
        <w:rPr>
          <w:sz w:val="28"/>
          <w:szCs w:val="28"/>
        </w:rPr>
        <w:t>метакомпетенций</w:t>
      </w:r>
      <w:proofErr w:type="spellEnd"/>
      <w:r w:rsidR="00F57612" w:rsidRPr="00B77804">
        <w:rPr>
          <w:sz w:val="28"/>
          <w:szCs w:val="28"/>
        </w:rPr>
        <w:t xml:space="preserve"> и ценностей через неформальное </w:t>
      </w:r>
      <w:proofErr w:type="spellStart"/>
      <w:r w:rsidR="00F57612" w:rsidRPr="00B77804">
        <w:rPr>
          <w:sz w:val="28"/>
          <w:szCs w:val="28"/>
        </w:rPr>
        <w:t>взаимообогащающее</w:t>
      </w:r>
      <w:proofErr w:type="spellEnd"/>
      <w:r w:rsidR="00F57612" w:rsidRPr="00B77804">
        <w:rPr>
          <w:sz w:val="28"/>
          <w:szCs w:val="28"/>
        </w:rPr>
        <w:t xml:space="preserve"> общение, основанное на доверии и партнерстве. </w:t>
      </w:r>
    </w:p>
    <w:p w:rsidR="00F57612" w:rsidRPr="00B77804" w:rsidRDefault="00F57612" w:rsidP="004211BE">
      <w:pPr>
        <w:pStyle w:val="Default"/>
        <w:spacing w:line="276" w:lineRule="auto"/>
        <w:jc w:val="both"/>
        <w:rPr>
          <w:sz w:val="28"/>
          <w:szCs w:val="28"/>
        </w:rPr>
      </w:pPr>
      <w:r w:rsidRPr="00B77804">
        <w:rPr>
          <w:b/>
          <w:bCs/>
          <w:color w:val="000000" w:themeColor="text1"/>
          <w:sz w:val="28"/>
          <w:szCs w:val="28"/>
        </w:rPr>
        <w:t>Форма наставничества</w:t>
      </w:r>
      <w:r w:rsidR="00F509B4" w:rsidRPr="00B77804">
        <w:rPr>
          <w:b/>
          <w:bCs/>
          <w:color w:val="000000" w:themeColor="text1"/>
          <w:sz w:val="28"/>
          <w:szCs w:val="28"/>
        </w:rPr>
        <w:t xml:space="preserve"> – </w:t>
      </w:r>
      <w:r w:rsidRPr="00B77804">
        <w:rPr>
          <w:sz w:val="28"/>
          <w:szCs w:val="28"/>
        </w:rPr>
        <w:t xml:space="preserve">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F57612" w:rsidRPr="00B77804" w:rsidRDefault="00F57612" w:rsidP="004211BE">
      <w:pPr>
        <w:pStyle w:val="Default"/>
        <w:spacing w:line="276" w:lineRule="auto"/>
        <w:jc w:val="both"/>
        <w:rPr>
          <w:sz w:val="28"/>
          <w:szCs w:val="28"/>
        </w:rPr>
      </w:pPr>
      <w:r w:rsidRPr="00B77804">
        <w:rPr>
          <w:b/>
          <w:bCs/>
          <w:color w:val="auto"/>
          <w:sz w:val="28"/>
          <w:szCs w:val="28"/>
        </w:rPr>
        <w:t>Программа наставничества</w:t>
      </w:r>
      <w:r w:rsidR="00F509B4" w:rsidRPr="00B77804">
        <w:rPr>
          <w:b/>
          <w:bCs/>
          <w:color w:val="000000" w:themeColor="text1"/>
          <w:sz w:val="28"/>
          <w:szCs w:val="28"/>
        </w:rPr>
        <w:t xml:space="preserve"> – </w:t>
      </w:r>
      <w:r w:rsidRPr="00B77804">
        <w:rPr>
          <w:sz w:val="28"/>
          <w:szCs w:val="28"/>
        </w:rPr>
        <w:t xml:space="preserve">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:rsidR="00F57612" w:rsidRPr="00B77804" w:rsidRDefault="00F57612" w:rsidP="004211BE">
      <w:pPr>
        <w:pStyle w:val="Default"/>
        <w:spacing w:line="276" w:lineRule="auto"/>
        <w:jc w:val="both"/>
        <w:rPr>
          <w:sz w:val="28"/>
          <w:szCs w:val="28"/>
        </w:rPr>
      </w:pPr>
      <w:r w:rsidRPr="00B77804">
        <w:rPr>
          <w:b/>
          <w:bCs/>
          <w:color w:val="auto"/>
          <w:sz w:val="28"/>
          <w:szCs w:val="28"/>
        </w:rPr>
        <w:t>Наставляемый</w:t>
      </w:r>
      <w:r w:rsidR="00F509B4" w:rsidRPr="00B77804">
        <w:rPr>
          <w:b/>
          <w:bCs/>
          <w:color w:val="000000" w:themeColor="text1"/>
          <w:sz w:val="28"/>
          <w:szCs w:val="28"/>
        </w:rPr>
        <w:t xml:space="preserve"> – </w:t>
      </w:r>
      <w:r w:rsidRPr="00B77804">
        <w:rPr>
          <w:sz w:val="28"/>
          <w:szCs w:val="28"/>
        </w:rPr>
        <w:t xml:space="preserve">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</w:t>
      </w:r>
      <w:r w:rsidR="00F509B4" w:rsidRPr="00B77804">
        <w:rPr>
          <w:sz w:val="28"/>
          <w:szCs w:val="28"/>
        </w:rPr>
        <w:t>«обучающийся»</w:t>
      </w:r>
      <w:r w:rsidRPr="00B77804">
        <w:rPr>
          <w:sz w:val="28"/>
          <w:szCs w:val="28"/>
        </w:rPr>
        <w:t xml:space="preserve">. </w:t>
      </w:r>
    </w:p>
    <w:p w:rsidR="00F57612" w:rsidRPr="00B77804" w:rsidRDefault="00F57612" w:rsidP="004211BE">
      <w:pPr>
        <w:pStyle w:val="Default"/>
        <w:spacing w:line="276" w:lineRule="auto"/>
        <w:jc w:val="both"/>
        <w:rPr>
          <w:sz w:val="28"/>
          <w:szCs w:val="28"/>
        </w:rPr>
      </w:pPr>
      <w:r w:rsidRPr="00B77804">
        <w:rPr>
          <w:b/>
          <w:bCs/>
          <w:color w:val="000000" w:themeColor="text1"/>
          <w:sz w:val="28"/>
          <w:szCs w:val="28"/>
        </w:rPr>
        <w:t>Наставник</w:t>
      </w:r>
      <w:r w:rsidR="00F509B4" w:rsidRPr="00B77804">
        <w:rPr>
          <w:b/>
          <w:bCs/>
          <w:color w:val="000000" w:themeColor="text1"/>
          <w:sz w:val="28"/>
          <w:szCs w:val="28"/>
        </w:rPr>
        <w:t xml:space="preserve"> – </w:t>
      </w:r>
      <w:r w:rsidRPr="00B77804">
        <w:rPr>
          <w:sz w:val="28"/>
          <w:szCs w:val="28"/>
        </w:rPr>
        <w:t xml:space="preserve">участник программы наставничества, имеющий успешный опыт в достижении жизненного, личностного и профессионального результата, готовый </w:t>
      </w:r>
      <w:r w:rsidRPr="00B77804">
        <w:rPr>
          <w:sz w:val="28"/>
          <w:szCs w:val="28"/>
        </w:rPr>
        <w:lastRenderedPageBreak/>
        <w:t xml:space="preserve">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F57612" w:rsidRPr="00B77804" w:rsidRDefault="00F57612" w:rsidP="004211BE">
      <w:pPr>
        <w:pStyle w:val="Default"/>
        <w:spacing w:line="276" w:lineRule="auto"/>
        <w:jc w:val="both"/>
        <w:rPr>
          <w:sz w:val="28"/>
          <w:szCs w:val="28"/>
        </w:rPr>
      </w:pPr>
      <w:r w:rsidRPr="00B77804">
        <w:rPr>
          <w:b/>
          <w:bCs/>
          <w:color w:val="000000" w:themeColor="text1"/>
          <w:sz w:val="28"/>
          <w:szCs w:val="28"/>
        </w:rPr>
        <w:t>Куратор</w:t>
      </w:r>
      <w:r w:rsidR="00F509B4" w:rsidRPr="00B77804">
        <w:rPr>
          <w:b/>
          <w:bCs/>
          <w:color w:val="000000" w:themeColor="text1"/>
          <w:sz w:val="28"/>
          <w:szCs w:val="28"/>
        </w:rPr>
        <w:t xml:space="preserve"> – </w:t>
      </w:r>
      <w:r w:rsidRPr="00B77804">
        <w:rPr>
          <w:sz w:val="28"/>
          <w:szCs w:val="28"/>
        </w:rPr>
        <w:t xml:space="preserve">сотрудник организации, осуществляющей деятельность по общеобразовательным, дополнительным </w:t>
      </w:r>
      <w:r w:rsidR="00DA7BAE" w:rsidRPr="00B77804">
        <w:rPr>
          <w:sz w:val="28"/>
          <w:szCs w:val="28"/>
        </w:rPr>
        <w:t>общеобразовательным программам</w:t>
      </w:r>
      <w:r w:rsidRPr="00B77804">
        <w:rPr>
          <w:sz w:val="28"/>
          <w:szCs w:val="28"/>
        </w:rPr>
        <w:t xml:space="preserve">, который отвечает за организацию программы наставничества. </w:t>
      </w:r>
    </w:p>
    <w:p w:rsidR="00F57612" w:rsidRPr="00B77804" w:rsidRDefault="00F57612" w:rsidP="004211BE">
      <w:pPr>
        <w:pStyle w:val="Default"/>
        <w:spacing w:line="276" w:lineRule="auto"/>
        <w:jc w:val="both"/>
        <w:rPr>
          <w:sz w:val="28"/>
          <w:szCs w:val="28"/>
        </w:rPr>
      </w:pPr>
      <w:r w:rsidRPr="00B77804">
        <w:rPr>
          <w:b/>
          <w:bCs/>
          <w:color w:val="000000" w:themeColor="text1"/>
          <w:sz w:val="28"/>
          <w:szCs w:val="28"/>
        </w:rPr>
        <w:t xml:space="preserve">Целевая модель </w:t>
      </w:r>
      <w:r w:rsidRPr="00B77804">
        <w:rPr>
          <w:sz w:val="28"/>
          <w:szCs w:val="28"/>
        </w:rPr>
        <w:t>наставничества</w:t>
      </w:r>
      <w:r w:rsidR="00F509B4" w:rsidRPr="00B77804">
        <w:rPr>
          <w:b/>
          <w:bCs/>
          <w:color w:val="000000" w:themeColor="text1"/>
          <w:sz w:val="28"/>
          <w:szCs w:val="28"/>
        </w:rPr>
        <w:t xml:space="preserve"> – </w:t>
      </w:r>
      <w:r w:rsidRPr="00B77804">
        <w:rPr>
          <w:sz w:val="28"/>
          <w:szCs w:val="28"/>
        </w:rPr>
        <w:t xml:space="preserve">система условий, ресурсов и процессов, необходимых для реализации программ наставничества в образовательных организациях. </w:t>
      </w:r>
    </w:p>
    <w:p w:rsidR="00F57612" w:rsidRPr="00B77804" w:rsidRDefault="00F57612" w:rsidP="004211B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b/>
          <w:bCs/>
          <w:color w:val="000000" w:themeColor="text1"/>
          <w:sz w:val="28"/>
          <w:szCs w:val="28"/>
        </w:rPr>
        <w:t>Методология наставничества</w:t>
      </w:r>
      <w:r w:rsidR="00F509B4" w:rsidRPr="00B77804">
        <w:rPr>
          <w:b/>
          <w:bCs/>
          <w:color w:val="000000" w:themeColor="text1"/>
          <w:sz w:val="28"/>
          <w:szCs w:val="28"/>
        </w:rPr>
        <w:t xml:space="preserve"> – </w:t>
      </w:r>
      <w:r w:rsidRPr="00B77804">
        <w:rPr>
          <w:color w:val="000000" w:themeColor="text1"/>
          <w:sz w:val="28"/>
          <w:szCs w:val="28"/>
        </w:rPr>
        <w:t xml:space="preserve">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 </w:t>
      </w:r>
    </w:p>
    <w:p w:rsidR="00F57612" w:rsidRPr="00B77804" w:rsidRDefault="00F57612" w:rsidP="004211B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b/>
          <w:bCs/>
          <w:color w:val="000000" w:themeColor="text1"/>
          <w:sz w:val="28"/>
          <w:szCs w:val="28"/>
        </w:rPr>
        <w:t>Активное слушание</w:t>
      </w:r>
      <w:r w:rsidR="00F509B4" w:rsidRPr="00B77804">
        <w:rPr>
          <w:b/>
          <w:bCs/>
          <w:color w:val="000000" w:themeColor="text1"/>
          <w:sz w:val="28"/>
          <w:szCs w:val="28"/>
        </w:rPr>
        <w:t xml:space="preserve"> – </w:t>
      </w:r>
      <w:r w:rsidRPr="00B77804">
        <w:rPr>
          <w:color w:val="000000" w:themeColor="text1"/>
          <w:sz w:val="28"/>
          <w:szCs w:val="28"/>
        </w:rPr>
        <w:t xml:space="preserve">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 </w:t>
      </w:r>
    </w:p>
    <w:p w:rsidR="00F57612" w:rsidRPr="00B77804" w:rsidRDefault="00F57612" w:rsidP="004211B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B77804">
        <w:rPr>
          <w:b/>
          <w:bCs/>
          <w:color w:val="000000" w:themeColor="text1"/>
          <w:sz w:val="28"/>
          <w:szCs w:val="28"/>
        </w:rPr>
        <w:t>Буллинг</w:t>
      </w:r>
      <w:proofErr w:type="spellEnd"/>
      <w:r w:rsidR="00F509B4" w:rsidRPr="00B77804">
        <w:rPr>
          <w:b/>
          <w:bCs/>
          <w:color w:val="000000" w:themeColor="text1"/>
          <w:sz w:val="28"/>
          <w:szCs w:val="28"/>
        </w:rPr>
        <w:t xml:space="preserve"> – </w:t>
      </w:r>
      <w:r w:rsidRPr="00B77804">
        <w:rPr>
          <w:color w:val="000000" w:themeColor="text1"/>
          <w:sz w:val="28"/>
          <w:szCs w:val="28"/>
        </w:rPr>
        <w:t xml:space="preserve">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B77804">
        <w:rPr>
          <w:color w:val="000000" w:themeColor="text1"/>
          <w:sz w:val="28"/>
          <w:szCs w:val="28"/>
        </w:rPr>
        <w:t>буллинга</w:t>
      </w:r>
      <w:proofErr w:type="spellEnd"/>
      <w:r w:rsidRPr="00B77804">
        <w:rPr>
          <w:color w:val="000000" w:themeColor="text1"/>
          <w:sz w:val="28"/>
          <w:szCs w:val="28"/>
        </w:rPr>
        <w:t xml:space="preserve"> - </w:t>
      </w:r>
      <w:proofErr w:type="spellStart"/>
      <w:r w:rsidRPr="00B77804">
        <w:rPr>
          <w:color w:val="000000" w:themeColor="text1"/>
          <w:sz w:val="28"/>
          <w:szCs w:val="28"/>
        </w:rPr>
        <w:t>кибербуллинг</w:t>
      </w:r>
      <w:proofErr w:type="spellEnd"/>
      <w:r w:rsidRPr="00B77804">
        <w:rPr>
          <w:color w:val="000000" w:themeColor="text1"/>
          <w:sz w:val="28"/>
          <w:szCs w:val="28"/>
        </w:rPr>
        <w:t xml:space="preserve">, травля в социальных сетях. </w:t>
      </w:r>
    </w:p>
    <w:p w:rsidR="00FB2D08" w:rsidRPr="00B77804" w:rsidRDefault="00F57612" w:rsidP="004211B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B77804">
        <w:rPr>
          <w:b/>
          <w:bCs/>
          <w:color w:val="000000" w:themeColor="text1"/>
          <w:sz w:val="28"/>
          <w:szCs w:val="28"/>
        </w:rPr>
        <w:t>Метакомпетенции</w:t>
      </w:r>
      <w:proofErr w:type="spellEnd"/>
      <w:r w:rsidR="00F509B4" w:rsidRPr="00B77804">
        <w:rPr>
          <w:b/>
          <w:bCs/>
          <w:color w:val="000000" w:themeColor="text1"/>
          <w:sz w:val="28"/>
          <w:szCs w:val="28"/>
        </w:rPr>
        <w:t xml:space="preserve"> – </w:t>
      </w:r>
      <w:r w:rsidRPr="00B77804">
        <w:rPr>
          <w:color w:val="000000" w:themeColor="text1"/>
          <w:sz w:val="28"/>
          <w:szCs w:val="28"/>
        </w:rPr>
        <w:t xml:space="preserve">способность формировать у себя новые навыки и компетенции самостоятельно, а не только манипулировать полученными извне знаниями и навыками. </w:t>
      </w:r>
    </w:p>
    <w:p w:rsidR="00F57612" w:rsidRPr="00B77804" w:rsidRDefault="00F57612" w:rsidP="004211B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B77804">
        <w:rPr>
          <w:b/>
          <w:bCs/>
          <w:color w:val="000000" w:themeColor="text1"/>
          <w:sz w:val="28"/>
          <w:szCs w:val="28"/>
        </w:rPr>
        <w:t>Тьютор</w:t>
      </w:r>
      <w:proofErr w:type="spellEnd"/>
      <w:r w:rsidR="00F509B4" w:rsidRPr="00B77804">
        <w:rPr>
          <w:b/>
          <w:bCs/>
          <w:color w:val="000000" w:themeColor="text1"/>
          <w:sz w:val="28"/>
          <w:szCs w:val="28"/>
        </w:rPr>
        <w:t xml:space="preserve"> – </w:t>
      </w:r>
      <w:r w:rsidRPr="00B77804">
        <w:rPr>
          <w:color w:val="000000" w:themeColor="text1"/>
          <w:sz w:val="28"/>
          <w:szCs w:val="28"/>
        </w:rPr>
        <w:t xml:space="preserve">специалист в области педагогики, который помогает обучающемуся определиться с индивидуальным образовательным маршрутом. </w:t>
      </w:r>
    </w:p>
    <w:p w:rsidR="00F57612" w:rsidRPr="00B77804" w:rsidRDefault="00F57612" w:rsidP="004211B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b/>
          <w:bCs/>
          <w:color w:val="000000" w:themeColor="text1"/>
          <w:sz w:val="28"/>
          <w:szCs w:val="28"/>
        </w:rPr>
        <w:t>Благодарный выпускник</w:t>
      </w:r>
      <w:r w:rsidR="00F509B4" w:rsidRPr="00B77804">
        <w:rPr>
          <w:b/>
          <w:bCs/>
          <w:color w:val="000000" w:themeColor="text1"/>
          <w:sz w:val="28"/>
          <w:szCs w:val="28"/>
        </w:rPr>
        <w:t xml:space="preserve"> – </w:t>
      </w:r>
      <w:r w:rsidRPr="00B77804">
        <w:rPr>
          <w:color w:val="000000" w:themeColor="text1"/>
          <w:sz w:val="28"/>
          <w:szCs w:val="28"/>
        </w:rPr>
        <w:t xml:space="preserve">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</w:t>
      </w:r>
      <w:r w:rsidR="00FB2D08" w:rsidRPr="00B77804">
        <w:rPr>
          <w:color w:val="000000" w:themeColor="text1"/>
          <w:sz w:val="28"/>
          <w:szCs w:val="28"/>
        </w:rPr>
        <w:t>инициирует и развивает фундамент</w:t>
      </w:r>
      <w:r w:rsidRPr="00B77804">
        <w:rPr>
          <w:color w:val="000000" w:themeColor="text1"/>
          <w:sz w:val="28"/>
          <w:szCs w:val="28"/>
        </w:rPr>
        <w:t xml:space="preserve">, организует стажировки и т.д.). </w:t>
      </w:r>
    </w:p>
    <w:p w:rsidR="00F57612" w:rsidRPr="00B77804" w:rsidRDefault="00F57612" w:rsidP="004211B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b/>
          <w:color w:val="000000" w:themeColor="text1"/>
          <w:sz w:val="28"/>
          <w:szCs w:val="28"/>
        </w:rPr>
        <w:t>Школьное сообщество</w:t>
      </w:r>
      <w:r w:rsidR="00DA7BAE" w:rsidRPr="00B77804">
        <w:rPr>
          <w:color w:val="000000" w:themeColor="text1"/>
          <w:sz w:val="28"/>
          <w:szCs w:val="28"/>
        </w:rPr>
        <w:t xml:space="preserve"> (сообщество образовательного учреждения</w:t>
      </w:r>
      <w:r w:rsidR="00FB2D08" w:rsidRPr="00B77804">
        <w:rPr>
          <w:color w:val="000000" w:themeColor="text1"/>
          <w:sz w:val="28"/>
          <w:szCs w:val="28"/>
        </w:rPr>
        <w:t>)</w:t>
      </w:r>
      <w:r w:rsidR="00F509B4" w:rsidRPr="00B77804">
        <w:rPr>
          <w:b/>
          <w:bCs/>
          <w:color w:val="000000" w:themeColor="text1"/>
          <w:sz w:val="28"/>
          <w:szCs w:val="28"/>
        </w:rPr>
        <w:t xml:space="preserve"> – </w:t>
      </w:r>
      <w:r w:rsidR="00FB2D08" w:rsidRPr="00B77804">
        <w:rPr>
          <w:color w:val="000000" w:themeColor="text1"/>
          <w:sz w:val="28"/>
          <w:szCs w:val="28"/>
        </w:rPr>
        <w:t xml:space="preserve"> сотрудники данного образовательного учреждения</w:t>
      </w:r>
      <w:r w:rsidRPr="00B77804">
        <w:rPr>
          <w:color w:val="000000" w:themeColor="text1"/>
          <w:sz w:val="28"/>
          <w:szCs w:val="28"/>
        </w:rPr>
        <w:t xml:space="preserve">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 </w:t>
      </w:r>
    </w:p>
    <w:p w:rsidR="007C2E9F" w:rsidRPr="00B77804" w:rsidRDefault="007C2E9F" w:rsidP="004211BE">
      <w:pPr>
        <w:pStyle w:val="Default"/>
        <w:spacing w:line="276" w:lineRule="auto"/>
        <w:jc w:val="both"/>
        <w:rPr>
          <w:b/>
          <w:bCs/>
          <w:color w:val="FF0000"/>
          <w:sz w:val="28"/>
          <w:szCs w:val="28"/>
        </w:rPr>
      </w:pPr>
    </w:p>
    <w:p w:rsidR="004211BE" w:rsidRPr="00B77804" w:rsidRDefault="004211BE" w:rsidP="004211BE">
      <w:pPr>
        <w:pStyle w:val="Default"/>
        <w:spacing w:line="276" w:lineRule="auto"/>
        <w:jc w:val="both"/>
        <w:rPr>
          <w:b/>
          <w:bCs/>
          <w:color w:val="FF0000"/>
          <w:sz w:val="28"/>
          <w:szCs w:val="28"/>
        </w:rPr>
      </w:pPr>
    </w:p>
    <w:p w:rsidR="00F57612" w:rsidRPr="00B77804" w:rsidRDefault="00F57612" w:rsidP="004211BE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</w:rPr>
      </w:pPr>
      <w:r w:rsidRPr="00B77804">
        <w:rPr>
          <w:rFonts w:ascii="Times New Roman" w:hAnsi="Times New Roman" w:cs="Times New Roman"/>
          <w:color w:val="auto"/>
        </w:rPr>
        <w:t>2. Нормативные основы целевой модели наставничества</w:t>
      </w:r>
    </w:p>
    <w:p w:rsidR="00F57612" w:rsidRPr="00B77804" w:rsidRDefault="00F57612" w:rsidP="004211BE">
      <w:pPr>
        <w:pStyle w:val="Default"/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B77804">
        <w:rPr>
          <w:b/>
          <w:color w:val="000000" w:themeColor="text1"/>
          <w:sz w:val="28"/>
          <w:szCs w:val="28"/>
        </w:rPr>
        <w:t xml:space="preserve">Нормативные правовые акты международного уровня </w:t>
      </w:r>
    </w:p>
    <w:p w:rsidR="00F57612" w:rsidRPr="00B77804" w:rsidRDefault="00F57612" w:rsidP="004211BE">
      <w:pPr>
        <w:pStyle w:val="Default"/>
        <w:spacing w:after="30"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lastRenderedPageBreak/>
        <w:t xml:space="preserve">• Конвенция о правах ребенка, одобренная Генеральной Ассамблеей ООН 20 ноября 1989 г., ратифицированной Постановлением ВС СССР от 13 июня 1990 г. N 1559- 1. </w:t>
      </w:r>
    </w:p>
    <w:p w:rsidR="00F57612" w:rsidRPr="00B77804" w:rsidRDefault="00F57612" w:rsidP="004211BE">
      <w:pPr>
        <w:pStyle w:val="Default"/>
        <w:spacing w:after="30"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• Всеобщая Декларация добровольчества, принятая на XVI Всемирной конференции Международной ассоциации добровольческих усилий (IAVE, Амстердам, январь, 2001 год). </w:t>
      </w:r>
    </w:p>
    <w:p w:rsidR="00F57612" w:rsidRPr="00B77804" w:rsidRDefault="00F57612" w:rsidP="004211B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• Резолюция Европейского парламента 2011/2088(INI) от 1 декабря 2011 г. "О предотвращении преждевременного оставления школы". </w:t>
      </w:r>
    </w:p>
    <w:p w:rsidR="00F57612" w:rsidRPr="00B77804" w:rsidRDefault="00F57612" w:rsidP="004211BE">
      <w:pPr>
        <w:pStyle w:val="Default"/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B77804">
        <w:rPr>
          <w:b/>
          <w:color w:val="000000" w:themeColor="text1"/>
          <w:sz w:val="28"/>
          <w:szCs w:val="28"/>
        </w:rPr>
        <w:t xml:space="preserve">Нормативные правовые акты Российской Федерации </w:t>
      </w:r>
    </w:p>
    <w:p w:rsidR="00F57612" w:rsidRPr="00B77804" w:rsidRDefault="00F57612" w:rsidP="004211BE">
      <w:pPr>
        <w:pStyle w:val="Default"/>
        <w:spacing w:after="30"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• Конституция Российской Федерации. </w:t>
      </w:r>
    </w:p>
    <w:p w:rsidR="00F57612" w:rsidRPr="00B77804" w:rsidRDefault="00F57612" w:rsidP="004211BE">
      <w:pPr>
        <w:pStyle w:val="Default"/>
        <w:spacing w:after="30"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• Федеральный закон от 29 декабря 2012 г. N 273-ФЗ "Об образовании в Российской Федерации". </w:t>
      </w:r>
    </w:p>
    <w:p w:rsidR="00F57612" w:rsidRPr="00B77804" w:rsidRDefault="00F57612" w:rsidP="004211BE">
      <w:pPr>
        <w:pStyle w:val="Default"/>
        <w:spacing w:after="30"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• 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 г.). </w:t>
      </w:r>
    </w:p>
    <w:p w:rsidR="00F57612" w:rsidRPr="00B77804" w:rsidRDefault="00F57612" w:rsidP="004211BE">
      <w:pPr>
        <w:pStyle w:val="Default"/>
        <w:spacing w:after="30"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• 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2403-р. </w:t>
      </w:r>
    </w:p>
    <w:p w:rsidR="00F57612" w:rsidRPr="00B77804" w:rsidRDefault="00F57612" w:rsidP="004211BE">
      <w:pPr>
        <w:pStyle w:val="Default"/>
        <w:spacing w:after="30"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• Стратегия развития воспитания в Российской Федерации до 2025 года (утвержденная распоряжением Правительства Российской Федерации от 29 мая 2015 г. N 996-р). </w:t>
      </w:r>
    </w:p>
    <w:p w:rsidR="00F57612" w:rsidRPr="00B77804" w:rsidRDefault="00F57612" w:rsidP="004211BE">
      <w:pPr>
        <w:pStyle w:val="Default"/>
        <w:spacing w:after="30"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• Гражданский кодекс Российской Федерации. </w:t>
      </w:r>
    </w:p>
    <w:p w:rsidR="00F57612" w:rsidRPr="00B77804" w:rsidRDefault="00F57612" w:rsidP="004211BE">
      <w:pPr>
        <w:pStyle w:val="Default"/>
        <w:spacing w:after="30"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• Трудовой кодекс Российской Федерации. </w:t>
      </w:r>
    </w:p>
    <w:p w:rsidR="00F57612" w:rsidRPr="00B77804" w:rsidRDefault="00F57612" w:rsidP="004211B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• Федеральный закон </w:t>
      </w:r>
      <w:r w:rsidR="00DA7BAE" w:rsidRPr="00B77804">
        <w:rPr>
          <w:color w:val="000000" w:themeColor="text1"/>
          <w:sz w:val="28"/>
          <w:szCs w:val="28"/>
        </w:rPr>
        <w:t>от 11 августа 1995 г. N 135-ФЗ «</w:t>
      </w:r>
      <w:r w:rsidRPr="00B77804">
        <w:rPr>
          <w:color w:val="000000" w:themeColor="text1"/>
          <w:sz w:val="28"/>
          <w:szCs w:val="28"/>
        </w:rPr>
        <w:t xml:space="preserve">О благотворительной деятельности и </w:t>
      </w:r>
      <w:r w:rsidR="00DA7BAE" w:rsidRPr="00B77804">
        <w:rPr>
          <w:color w:val="000000" w:themeColor="text1"/>
          <w:sz w:val="28"/>
          <w:szCs w:val="28"/>
        </w:rPr>
        <w:t>благотворительных организациях»</w:t>
      </w:r>
      <w:r w:rsidRPr="00B77804">
        <w:rPr>
          <w:color w:val="000000" w:themeColor="text1"/>
          <w:sz w:val="28"/>
          <w:szCs w:val="28"/>
        </w:rPr>
        <w:t xml:space="preserve">. </w:t>
      </w:r>
    </w:p>
    <w:p w:rsidR="00545439" w:rsidRPr="00B77804" w:rsidRDefault="00545439" w:rsidP="004211B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>• Федеральный з</w:t>
      </w:r>
      <w:r w:rsidR="00DA7BAE" w:rsidRPr="00B77804">
        <w:rPr>
          <w:color w:val="000000" w:themeColor="text1"/>
          <w:sz w:val="28"/>
          <w:szCs w:val="28"/>
        </w:rPr>
        <w:t>акон от 19 мая 1995 г. N 82-ФЗ «Об общественных объединениях»</w:t>
      </w:r>
      <w:r w:rsidRPr="00B77804">
        <w:rPr>
          <w:color w:val="000000" w:themeColor="text1"/>
          <w:sz w:val="28"/>
          <w:szCs w:val="28"/>
        </w:rPr>
        <w:t xml:space="preserve">. </w:t>
      </w:r>
    </w:p>
    <w:p w:rsidR="00545439" w:rsidRPr="00B77804" w:rsidRDefault="00545439" w:rsidP="004211B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>• Федеральный зако</w:t>
      </w:r>
      <w:r w:rsidR="00DA7BAE" w:rsidRPr="00B77804">
        <w:rPr>
          <w:color w:val="000000" w:themeColor="text1"/>
          <w:sz w:val="28"/>
          <w:szCs w:val="28"/>
        </w:rPr>
        <w:t>н от 12 января 1996 г. N 7 -ФЗ «О некоммерческих организациях»</w:t>
      </w:r>
      <w:r w:rsidRPr="00B77804">
        <w:rPr>
          <w:color w:val="000000" w:themeColor="text1"/>
          <w:sz w:val="28"/>
          <w:szCs w:val="28"/>
        </w:rPr>
        <w:t xml:space="preserve">. </w:t>
      </w:r>
    </w:p>
    <w:p w:rsidR="00545439" w:rsidRPr="00B77804" w:rsidRDefault="00545439" w:rsidP="004211B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• Распоряжение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обучающимися. </w:t>
      </w:r>
    </w:p>
    <w:p w:rsidR="004211BE" w:rsidRPr="00B77804" w:rsidRDefault="004211BE" w:rsidP="004211BE">
      <w:pPr>
        <w:pStyle w:val="Default"/>
        <w:spacing w:line="276" w:lineRule="auto"/>
        <w:jc w:val="both"/>
        <w:rPr>
          <w:b/>
          <w:bCs/>
          <w:color w:val="000000" w:themeColor="text1"/>
          <w:sz w:val="28"/>
          <w:szCs w:val="28"/>
        </w:rPr>
      </w:pPr>
    </w:p>
    <w:p w:rsidR="00D42FF4" w:rsidRDefault="004211BE" w:rsidP="004211BE">
      <w:pPr>
        <w:pStyle w:val="Default"/>
        <w:spacing w:line="276" w:lineRule="auto"/>
        <w:jc w:val="both"/>
        <w:rPr>
          <w:b/>
          <w:bCs/>
          <w:color w:val="000000" w:themeColor="text1"/>
          <w:sz w:val="28"/>
          <w:szCs w:val="28"/>
        </w:rPr>
      </w:pPr>
      <w:r w:rsidRPr="00B77804">
        <w:rPr>
          <w:b/>
          <w:bCs/>
          <w:color w:val="000000" w:themeColor="text1"/>
          <w:sz w:val="28"/>
          <w:szCs w:val="28"/>
        </w:rPr>
        <w:t>Нормативно-</w:t>
      </w:r>
      <w:r w:rsidR="00CC48E9" w:rsidRPr="00B77804">
        <w:rPr>
          <w:b/>
          <w:bCs/>
          <w:color w:val="000000" w:themeColor="text1"/>
          <w:sz w:val="28"/>
          <w:szCs w:val="28"/>
        </w:rPr>
        <w:t>пра</w:t>
      </w:r>
      <w:r w:rsidR="00FB2D08" w:rsidRPr="00B77804">
        <w:rPr>
          <w:b/>
          <w:bCs/>
          <w:color w:val="000000" w:themeColor="text1"/>
          <w:sz w:val="28"/>
          <w:szCs w:val="28"/>
        </w:rPr>
        <w:t xml:space="preserve">вовые акты </w:t>
      </w:r>
    </w:p>
    <w:p w:rsidR="00F57612" w:rsidRPr="00B77804" w:rsidRDefault="00FB2D08" w:rsidP="004211B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>• Устав ГБОУ СО «Краснотурьинская школа-интернат</w:t>
      </w:r>
      <w:r w:rsidR="00F57612" w:rsidRPr="00B77804">
        <w:rPr>
          <w:color w:val="000000" w:themeColor="text1"/>
          <w:sz w:val="28"/>
          <w:szCs w:val="28"/>
        </w:rPr>
        <w:t>»</w:t>
      </w:r>
      <w:r w:rsidRPr="00B77804">
        <w:rPr>
          <w:color w:val="000000" w:themeColor="text1"/>
          <w:sz w:val="28"/>
          <w:szCs w:val="28"/>
        </w:rPr>
        <w:t>.</w:t>
      </w:r>
      <w:r w:rsidR="00F57612" w:rsidRPr="00B77804">
        <w:rPr>
          <w:color w:val="000000" w:themeColor="text1"/>
          <w:sz w:val="28"/>
          <w:szCs w:val="28"/>
        </w:rPr>
        <w:t xml:space="preserve"> </w:t>
      </w:r>
    </w:p>
    <w:p w:rsidR="00F57612" w:rsidRPr="00B77804" w:rsidRDefault="00F57612" w:rsidP="004211B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>• Прог</w:t>
      </w:r>
      <w:r w:rsidR="00FB2D08" w:rsidRPr="00B77804">
        <w:rPr>
          <w:color w:val="000000" w:themeColor="text1"/>
          <w:sz w:val="28"/>
          <w:szCs w:val="28"/>
        </w:rPr>
        <w:t>рамма развития  ГБОУ СО «Краснотурьинская школа-интернат</w:t>
      </w:r>
      <w:r w:rsidRPr="00B77804">
        <w:rPr>
          <w:color w:val="000000" w:themeColor="text1"/>
          <w:sz w:val="28"/>
          <w:szCs w:val="28"/>
        </w:rPr>
        <w:t xml:space="preserve">». </w:t>
      </w:r>
    </w:p>
    <w:p w:rsidR="00F57612" w:rsidRPr="00B77804" w:rsidRDefault="00F57612" w:rsidP="004211B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>• Отчет о результатах самообследовани</w:t>
      </w:r>
      <w:r w:rsidR="00FB2D08" w:rsidRPr="00B77804">
        <w:rPr>
          <w:color w:val="000000" w:themeColor="text1"/>
          <w:sz w:val="28"/>
          <w:szCs w:val="28"/>
        </w:rPr>
        <w:t>я деятельности ГБОУ СО «Краснотурьинская школа-интернат».</w:t>
      </w:r>
    </w:p>
    <w:p w:rsidR="00F57612" w:rsidRPr="00B77804" w:rsidRDefault="00F57612" w:rsidP="004211B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lastRenderedPageBreak/>
        <w:t>• Положение о педагогическом совете</w:t>
      </w:r>
      <w:r w:rsidR="00FB2D08" w:rsidRPr="00B77804">
        <w:rPr>
          <w:color w:val="000000" w:themeColor="text1"/>
          <w:sz w:val="28"/>
          <w:szCs w:val="28"/>
        </w:rPr>
        <w:t>.</w:t>
      </w:r>
      <w:r w:rsidRPr="00B77804">
        <w:rPr>
          <w:color w:val="000000" w:themeColor="text1"/>
          <w:sz w:val="28"/>
          <w:szCs w:val="28"/>
        </w:rPr>
        <w:t xml:space="preserve"> </w:t>
      </w:r>
    </w:p>
    <w:p w:rsidR="00F57612" w:rsidRPr="00B77804" w:rsidRDefault="00F57612" w:rsidP="004211B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>• Положение о методическом совете</w:t>
      </w:r>
      <w:r w:rsidR="00FB2D08" w:rsidRPr="00B77804">
        <w:rPr>
          <w:color w:val="000000" w:themeColor="text1"/>
          <w:sz w:val="28"/>
          <w:szCs w:val="28"/>
        </w:rPr>
        <w:t>.</w:t>
      </w:r>
      <w:r w:rsidRPr="00B77804">
        <w:rPr>
          <w:color w:val="000000" w:themeColor="text1"/>
          <w:sz w:val="28"/>
          <w:szCs w:val="28"/>
        </w:rPr>
        <w:t xml:space="preserve"> </w:t>
      </w:r>
    </w:p>
    <w:p w:rsidR="00CC48E9" w:rsidRPr="00B77804" w:rsidRDefault="00CC48E9" w:rsidP="004211B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F509B4" w:rsidRPr="00B77804" w:rsidRDefault="00F57612" w:rsidP="004211BE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</w:rPr>
      </w:pPr>
      <w:r w:rsidRPr="00B77804">
        <w:rPr>
          <w:rFonts w:ascii="Times New Roman" w:hAnsi="Times New Roman" w:cs="Times New Roman"/>
          <w:color w:val="auto"/>
        </w:rPr>
        <w:t>3. Задачи целевой модели</w:t>
      </w:r>
      <w:r w:rsidR="00FB2D08" w:rsidRPr="00B77804">
        <w:rPr>
          <w:rFonts w:ascii="Times New Roman" w:hAnsi="Times New Roman" w:cs="Times New Roman"/>
          <w:color w:val="auto"/>
        </w:rPr>
        <w:t xml:space="preserve"> наставничества </w:t>
      </w:r>
    </w:p>
    <w:p w:rsidR="00F57612" w:rsidRPr="00B77804" w:rsidRDefault="00F57612" w:rsidP="004211BE">
      <w:pPr>
        <w:pStyle w:val="Default"/>
        <w:spacing w:after="25" w:line="276" w:lineRule="auto"/>
        <w:jc w:val="both"/>
        <w:rPr>
          <w:sz w:val="28"/>
          <w:szCs w:val="28"/>
        </w:rPr>
      </w:pPr>
      <w:r w:rsidRPr="00B77804">
        <w:rPr>
          <w:sz w:val="28"/>
          <w:szCs w:val="28"/>
        </w:rPr>
        <w:t xml:space="preserve">1. Разработка и реализация мероприятий «дорожной карты» внедрения целевой модели. </w:t>
      </w:r>
    </w:p>
    <w:p w:rsidR="00F57612" w:rsidRPr="00B77804" w:rsidRDefault="00F57612" w:rsidP="004211BE">
      <w:pPr>
        <w:pStyle w:val="Default"/>
        <w:spacing w:after="25" w:line="276" w:lineRule="auto"/>
        <w:jc w:val="both"/>
        <w:rPr>
          <w:sz w:val="28"/>
          <w:szCs w:val="28"/>
        </w:rPr>
      </w:pPr>
      <w:r w:rsidRPr="00B77804">
        <w:rPr>
          <w:sz w:val="28"/>
          <w:szCs w:val="28"/>
        </w:rPr>
        <w:t xml:space="preserve">2. Разработка и реализация программ наставничества. </w:t>
      </w:r>
    </w:p>
    <w:p w:rsidR="00F57612" w:rsidRPr="00B77804" w:rsidRDefault="00F57612" w:rsidP="004211BE">
      <w:pPr>
        <w:pStyle w:val="Default"/>
        <w:spacing w:after="25" w:line="276" w:lineRule="auto"/>
        <w:jc w:val="both"/>
        <w:rPr>
          <w:sz w:val="28"/>
          <w:szCs w:val="28"/>
        </w:rPr>
      </w:pPr>
      <w:r w:rsidRPr="00B77804">
        <w:rPr>
          <w:sz w:val="28"/>
          <w:szCs w:val="28"/>
        </w:rPr>
        <w:t xml:space="preserve">3. 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наставничества. </w:t>
      </w:r>
    </w:p>
    <w:p w:rsidR="00F57612" w:rsidRPr="00B77804" w:rsidRDefault="00F57612" w:rsidP="004211BE">
      <w:pPr>
        <w:pStyle w:val="Default"/>
        <w:spacing w:after="25" w:line="276" w:lineRule="auto"/>
        <w:jc w:val="both"/>
        <w:rPr>
          <w:sz w:val="28"/>
          <w:szCs w:val="28"/>
        </w:rPr>
      </w:pPr>
      <w:r w:rsidRPr="00B77804">
        <w:rPr>
          <w:sz w:val="28"/>
          <w:szCs w:val="28"/>
        </w:rPr>
        <w:t xml:space="preserve">4. Инфраструктурное и материально-техническое обеспечение реализации программ наставничества. </w:t>
      </w:r>
    </w:p>
    <w:p w:rsidR="00F57612" w:rsidRPr="00B77804" w:rsidRDefault="00F57612" w:rsidP="004211BE">
      <w:pPr>
        <w:pStyle w:val="Default"/>
        <w:spacing w:after="25" w:line="276" w:lineRule="auto"/>
        <w:jc w:val="both"/>
        <w:rPr>
          <w:sz w:val="28"/>
          <w:szCs w:val="28"/>
        </w:rPr>
      </w:pPr>
      <w:r w:rsidRPr="00B77804">
        <w:rPr>
          <w:sz w:val="28"/>
          <w:szCs w:val="28"/>
        </w:rPr>
        <w:t xml:space="preserve">5. Осуществление персонифицированного учета обучающихся, молодых специалистов и педагогов, участвующих в программах наставничества. </w:t>
      </w:r>
    </w:p>
    <w:p w:rsidR="00F57612" w:rsidRPr="00B77804" w:rsidRDefault="00F57612" w:rsidP="004211BE">
      <w:pPr>
        <w:pStyle w:val="Default"/>
        <w:spacing w:after="25" w:line="276" w:lineRule="auto"/>
        <w:jc w:val="both"/>
        <w:rPr>
          <w:sz w:val="28"/>
          <w:szCs w:val="28"/>
        </w:rPr>
      </w:pPr>
      <w:r w:rsidRPr="00B77804">
        <w:rPr>
          <w:sz w:val="28"/>
          <w:szCs w:val="28"/>
        </w:rPr>
        <w:t xml:space="preserve">6. Проведение внутреннего мониторинга реализации и эффективности программ наставничества в школе. </w:t>
      </w:r>
    </w:p>
    <w:p w:rsidR="00F57612" w:rsidRPr="00B77804" w:rsidRDefault="00F57612" w:rsidP="004211BE">
      <w:pPr>
        <w:pStyle w:val="Default"/>
        <w:spacing w:after="25" w:line="276" w:lineRule="auto"/>
        <w:jc w:val="both"/>
        <w:rPr>
          <w:sz w:val="28"/>
          <w:szCs w:val="28"/>
        </w:rPr>
      </w:pPr>
      <w:r w:rsidRPr="00B77804">
        <w:rPr>
          <w:sz w:val="28"/>
          <w:szCs w:val="28"/>
        </w:rPr>
        <w:t xml:space="preserve">7. Формирования баз данных Программы наставничества и лучших практик. </w:t>
      </w:r>
    </w:p>
    <w:p w:rsidR="00F57612" w:rsidRPr="00B77804" w:rsidRDefault="00F57612" w:rsidP="004211BE">
      <w:pPr>
        <w:pStyle w:val="Default"/>
        <w:spacing w:line="276" w:lineRule="auto"/>
        <w:jc w:val="both"/>
        <w:rPr>
          <w:sz w:val="28"/>
          <w:szCs w:val="28"/>
        </w:rPr>
      </w:pPr>
      <w:r w:rsidRPr="00B77804">
        <w:rPr>
          <w:sz w:val="28"/>
          <w:szCs w:val="28"/>
        </w:rPr>
        <w:t xml:space="preserve">8. 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 </w:t>
      </w:r>
    </w:p>
    <w:p w:rsidR="00DA7BAE" w:rsidRPr="00B77804" w:rsidRDefault="00DA7BAE" w:rsidP="004211BE">
      <w:pPr>
        <w:pStyle w:val="Default"/>
        <w:spacing w:line="276" w:lineRule="auto"/>
        <w:jc w:val="both"/>
        <w:rPr>
          <w:sz w:val="28"/>
          <w:szCs w:val="28"/>
        </w:rPr>
      </w:pPr>
    </w:p>
    <w:p w:rsidR="00DA7BAE" w:rsidRPr="00B77804" w:rsidRDefault="00F57612" w:rsidP="004211BE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</w:rPr>
      </w:pPr>
      <w:r w:rsidRPr="00B77804">
        <w:rPr>
          <w:rFonts w:ascii="Times New Roman" w:hAnsi="Times New Roman" w:cs="Times New Roman"/>
          <w:color w:val="auto"/>
        </w:rPr>
        <w:t>4. Ожидаемые результаты внедрения целевой модели наставничества</w:t>
      </w:r>
    </w:p>
    <w:p w:rsidR="00F57612" w:rsidRPr="00B77804" w:rsidRDefault="00F57612" w:rsidP="004211BE">
      <w:pPr>
        <w:pStyle w:val="Default"/>
        <w:spacing w:after="25" w:line="276" w:lineRule="auto"/>
        <w:jc w:val="both"/>
        <w:rPr>
          <w:sz w:val="28"/>
          <w:szCs w:val="28"/>
        </w:rPr>
      </w:pPr>
      <w:r w:rsidRPr="00B77804">
        <w:rPr>
          <w:sz w:val="28"/>
          <w:szCs w:val="28"/>
        </w:rPr>
        <w:t xml:space="preserve">1. Измеримое улучшение показателей, обучающихся в образовательной, культурной, спортивной сферах и сфере дополнительного образования. </w:t>
      </w:r>
    </w:p>
    <w:p w:rsidR="00F57612" w:rsidRPr="00B77804" w:rsidRDefault="00F57612" w:rsidP="004211BE">
      <w:pPr>
        <w:pStyle w:val="Default"/>
        <w:spacing w:after="25" w:line="276" w:lineRule="auto"/>
        <w:jc w:val="both"/>
        <w:rPr>
          <w:sz w:val="28"/>
          <w:szCs w:val="28"/>
        </w:rPr>
      </w:pPr>
      <w:r w:rsidRPr="00B77804">
        <w:rPr>
          <w:sz w:val="28"/>
          <w:szCs w:val="28"/>
        </w:rPr>
        <w:t>2. Улучшение психологического клима</w:t>
      </w:r>
      <w:r w:rsidR="00DA7BAE" w:rsidRPr="00B77804">
        <w:rPr>
          <w:sz w:val="28"/>
          <w:szCs w:val="28"/>
        </w:rPr>
        <w:t>та в образовательном учреждении</w:t>
      </w:r>
      <w:r w:rsidRPr="00B77804">
        <w:rPr>
          <w:sz w:val="28"/>
          <w:szCs w:val="28"/>
        </w:rPr>
        <w:t xml:space="preserve">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 </w:t>
      </w:r>
    </w:p>
    <w:p w:rsidR="00F57612" w:rsidRPr="00B77804" w:rsidRDefault="00F57612" w:rsidP="004211BE">
      <w:pPr>
        <w:pStyle w:val="Default"/>
        <w:spacing w:after="25" w:line="276" w:lineRule="auto"/>
        <w:jc w:val="both"/>
        <w:rPr>
          <w:sz w:val="28"/>
          <w:szCs w:val="28"/>
        </w:rPr>
      </w:pPr>
      <w:r w:rsidRPr="00B77804">
        <w:rPr>
          <w:sz w:val="28"/>
          <w:szCs w:val="28"/>
        </w:rPr>
        <w:t xml:space="preserve">3. 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 w:rsidRPr="00B77804">
        <w:rPr>
          <w:sz w:val="28"/>
          <w:szCs w:val="28"/>
        </w:rPr>
        <w:t>взаимообогащающих</w:t>
      </w:r>
      <w:proofErr w:type="spellEnd"/>
      <w:r w:rsidRPr="00B77804">
        <w:rPr>
          <w:sz w:val="28"/>
          <w:szCs w:val="28"/>
        </w:rPr>
        <w:t xml:space="preserve"> отношений начинающих и опытных специалистов. </w:t>
      </w:r>
    </w:p>
    <w:p w:rsidR="00F57612" w:rsidRPr="00B77804" w:rsidRDefault="00F57612" w:rsidP="004211BE">
      <w:pPr>
        <w:pStyle w:val="Default"/>
        <w:spacing w:after="25" w:line="276" w:lineRule="auto"/>
        <w:jc w:val="both"/>
        <w:rPr>
          <w:sz w:val="28"/>
          <w:szCs w:val="28"/>
        </w:rPr>
      </w:pPr>
      <w:r w:rsidRPr="00B77804">
        <w:rPr>
          <w:sz w:val="28"/>
          <w:szCs w:val="28"/>
        </w:rPr>
        <w:t>4. Адаптация учителя</w:t>
      </w:r>
      <w:r w:rsidR="00DA7BAE" w:rsidRPr="00B77804">
        <w:rPr>
          <w:sz w:val="28"/>
          <w:szCs w:val="28"/>
        </w:rPr>
        <w:t>, воспитателя</w:t>
      </w:r>
      <w:r w:rsidRPr="00B77804">
        <w:rPr>
          <w:sz w:val="28"/>
          <w:szCs w:val="28"/>
        </w:rPr>
        <w:t xml:space="preserve"> в новом педагогическом коллективе. </w:t>
      </w:r>
    </w:p>
    <w:p w:rsidR="00F57612" w:rsidRPr="00B77804" w:rsidRDefault="00F57612" w:rsidP="004211BE">
      <w:pPr>
        <w:pStyle w:val="Default"/>
        <w:spacing w:after="25" w:line="276" w:lineRule="auto"/>
        <w:jc w:val="both"/>
        <w:rPr>
          <w:sz w:val="28"/>
          <w:szCs w:val="28"/>
        </w:rPr>
      </w:pPr>
      <w:r w:rsidRPr="00B77804">
        <w:rPr>
          <w:sz w:val="28"/>
          <w:szCs w:val="28"/>
        </w:rPr>
        <w:t xml:space="preserve">5. 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B77804">
        <w:rPr>
          <w:sz w:val="28"/>
          <w:szCs w:val="28"/>
        </w:rPr>
        <w:t>метакомпетенций</w:t>
      </w:r>
      <w:proofErr w:type="spellEnd"/>
      <w:r w:rsidRPr="00B77804">
        <w:rPr>
          <w:sz w:val="28"/>
          <w:szCs w:val="28"/>
        </w:rPr>
        <w:t xml:space="preserve">. </w:t>
      </w:r>
    </w:p>
    <w:p w:rsidR="00F57612" w:rsidRPr="00B77804" w:rsidRDefault="00F57612" w:rsidP="004211BE">
      <w:pPr>
        <w:pStyle w:val="Default"/>
        <w:spacing w:after="25" w:line="276" w:lineRule="auto"/>
        <w:jc w:val="both"/>
        <w:rPr>
          <w:sz w:val="28"/>
          <w:szCs w:val="28"/>
        </w:rPr>
      </w:pPr>
      <w:r w:rsidRPr="00B77804">
        <w:rPr>
          <w:sz w:val="28"/>
          <w:szCs w:val="28"/>
        </w:rPr>
        <w:t>6. Рост мотивации</w:t>
      </w:r>
      <w:r w:rsidR="00DA7BAE" w:rsidRPr="00B77804">
        <w:rPr>
          <w:sz w:val="28"/>
          <w:szCs w:val="28"/>
        </w:rPr>
        <w:t xml:space="preserve"> к учебе и саморазвитию обучающихся</w:t>
      </w:r>
      <w:r w:rsidRPr="00B77804">
        <w:rPr>
          <w:sz w:val="28"/>
          <w:szCs w:val="28"/>
        </w:rPr>
        <w:t xml:space="preserve">. </w:t>
      </w:r>
    </w:p>
    <w:p w:rsidR="00F57612" w:rsidRPr="00B77804" w:rsidRDefault="00F57612" w:rsidP="004211BE">
      <w:pPr>
        <w:pStyle w:val="Default"/>
        <w:spacing w:after="25" w:line="276" w:lineRule="auto"/>
        <w:jc w:val="both"/>
        <w:rPr>
          <w:sz w:val="28"/>
          <w:szCs w:val="28"/>
        </w:rPr>
      </w:pPr>
      <w:r w:rsidRPr="00B77804">
        <w:rPr>
          <w:sz w:val="28"/>
          <w:szCs w:val="28"/>
        </w:rPr>
        <w:t>7. Снижение показателей неуспе</w:t>
      </w:r>
      <w:r w:rsidR="00DA7BAE" w:rsidRPr="00B77804">
        <w:rPr>
          <w:sz w:val="28"/>
          <w:szCs w:val="28"/>
        </w:rPr>
        <w:t>ваемости обучающихся</w:t>
      </w:r>
      <w:r w:rsidRPr="00B77804">
        <w:rPr>
          <w:sz w:val="28"/>
          <w:szCs w:val="28"/>
        </w:rPr>
        <w:t xml:space="preserve">. </w:t>
      </w:r>
    </w:p>
    <w:p w:rsidR="00F57612" w:rsidRPr="00B77804" w:rsidRDefault="00F57612" w:rsidP="004211BE">
      <w:pPr>
        <w:pStyle w:val="Default"/>
        <w:spacing w:after="25" w:line="276" w:lineRule="auto"/>
        <w:jc w:val="both"/>
        <w:rPr>
          <w:sz w:val="28"/>
          <w:szCs w:val="28"/>
        </w:rPr>
      </w:pPr>
      <w:r w:rsidRPr="00B77804">
        <w:rPr>
          <w:sz w:val="28"/>
          <w:szCs w:val="28"/>
        </w:rPr>
        <w:t xml:space="preserve">8. Практическая реализация концепции построения индивидуальных образовательных траекторий. </w:t>
      </w:r>
    </w:p>
    <w:p w:rsidR="00F57612" w:rsidRPr="00B77804" w:rsidRDefault="00F57612" w:rsidP="004211BE">
      <w:pPr>
        <w:pStyle w:val="Default"/>
        <w:spacing w:line="276" w:lineRule="auto"/>
        <w:jc w:val="both"/>
        <w:rPr>
          <w:sz w:val="28"/>
          <w:szCs w:val="28"/>
        </w:rPr>
      </w:pPr>
      <w:r w:rsidRPr="00B77804">
        <w:rPr>
          <w:sz w:val="28"/>
          <w:szCs w:val="28"/>
        </w:rPr>
        <w:t xml:space="preserve">9. Рост числа обучающихся, прошедших </w:t>
      </w:r>
      <w:proofErr w:type="spellStart"/>
      <w:r w:rsidRPr="00B77804">
        <w:rPr>
          <w:sz w:val="28"/>
          <w:szCs w:val="28"/>
        </w:rPr>
        <w:t>профориентационные</w:t>
      </w:r>
      <w:proofErr w:type="spellEnd"/>
      <w:r w:rsidRPr="00B77804">
        <w:rPr>
          <w:sz w:val="28"/>
          <w:szCs w:val="28"/>
        </w:rPr>
        <w:t xml:space="preserve"> мероприятия. </w:t>
      </w:r>
    </w:p>
    <w:p w:rsidR="00F57612" w:rsidRPr="00B77804" w:rsidRDefault="00F57612" w:rsidP="004211BE">
      <w:pPr>
        <w:pStyle w:val="Default"/>
        <w:spacing w:after="25" w:line="276" w:lineRule="auto"/>
        <w:jc w:val="both"/>
        <w:rPr>
          <w:sz w:val="28"/>
          <w:szCs w:val="28"/>
        </w:rPr>
      </w:pPr>
      <w:r w:rsidRPr="00B77804">
        <w:rPr>
          <w:sz w:val="28"/>
          <w:szCs w:val="28"/>
        </w:rPr>
        <w:lastRenderedPageBreak/>
        <w:t xml:space="preserve">10. Формирование осознанной позиции, необходимой для выбора образовательной траектории и будущей профессиональной реализации. </w:t>
      </w:r>
    </w:p>
    <w:p w:rsidR="00F57612" w:rsidRPr="00B77804" w:rsidRDefault="00F57612" w:rsidP="004211BE">
      <w:pPr>
        <w:pStyle w:val="Default"/>
        <w:spacing w:after="25" w:line="276" w:lineRule="auto"/>
        <w:jc w:val="both"/>
        <w:rPr>
          <w:sz w:val="28"/>
          <w:szCs w:val="28"/>
        </w:rPr>
      </w:pPr>
      <w:r w:rsidRPr="00B77804">
        <w:rPr>
          <w:sz w:val="28"/>
          <w:szCs w:val="28"/>
        </w:rPr>
        <w:t xml:space="preserve">11. Формирования активной гражданской позиции школьного сообщества. </w:t>
      </w:r>
    </w:p>
    <w:p w:rsidR="00F57612" w:rsidRPr="00B77804" w:rsidRDefault="00F57612" w:rsidP="004211BE">
      <w:pPr>
        <w:pStyle w:val="Default"/>
        <w:spacing w:after="25" w:line="276" w:lineRule="auto"/>
        <w:jc w:val="both"/>
        <w:rPr>
          <w:sz w:val="28"/>
          <w:szCs w:val="28"/>
        </w:rPr>
      </w:pPr>
      <w:r w:rsidRPr="00B77804">
        <w:rPr>
          <w:sz w:val="28"/>
          <w:szCs w:val="28"/>
        </w:rPr>
        <w:t xml:space="preserve">12. Рост информированности о перспективах самостоятельного выбора векторов творческого развития, карьерных и иных возможностях. </w:t>
      </w:r>
    </w:p>
    <w:p w:rsidR="00F57612" w:rsidRPr="00B77804" w:rsidRDefault="00F57612" w:rsidP="004211BE">
      <w:pPr>
        <w:pStyle w:val="Default"/>
        <w:spacing w:after="25" w:line="276" w:lineRule="auto"/>
        <w:jc w:val="both"/>
        <w:rPr>
          <w:sz w:val="28"/>
          <w:szCs w:val="28"/>
        </w:rPr>
      </w:pPr>
      <w:r w:rsidRPr="00B77804">
        <w:rPr>
          <w:sz w:val="28"/>
          <w:szCs w:val="28"/>
        </w:rPr>
        <w:t xml:space="preserve">13. Повышение уровня сформированности ценностных и жизненных позиций и ориентиров. </w:t>
      </w:r>
    </w:p>
    <w:p w:rsidR="00F57612" w:rsidRPr="00B77804" w:rsidRDefault="00F57612" w:rsidP="004211BE">
      <w:pPr>
        <w:pStyle w:val="Default"/>
        <w:spacing w:after="25" w:line="276" w:lineRule="auto"/>
        <w:jc w:val="both"/>
        <w:rPr>
          <w:sz w:val="28"/>
          <w:szCs w:val="28"/>
        </w:rPr>
      </w:pPr>
      <w:r w:rsidRPr="00B77804">
        <w:rPr>
          <w:sz w:val="28"/>
          <w:szCs w:val="28"/>
        </w:rPr>
        <w:t xml:space="preserve">14. Снижение конфликтности и развитые коммуникативных навыков, для горизонтального и вертикального социального движения. </w:t>
      </w:r>
    </w:p>
    <w:p w:rsidR="00F57612" w:rsidRPr="00B77804" w:rsidRDefault="00DA7BAE" w:rsidP="004211BE">
      <w:pPr>
        <w:pStyle w:val="Default"/>
        <w:spacing w:after="25" w:line="276" w:lineRule="auto"/>
        <w:jc w:val="both"/>
        <w:rPr>
          <w:sz w:val="28"/>
          <w:szCs w:val="28"/>
        </w:rPr>
      </w:pPr>
      <w:r w:rsidRPr="00B77804">
        <w:rPr>
          <w:sz w:val="28"/>
          <w:szCs w:val="28"/>
        </w:rPr>
        <w:t>15</w:t>
      </w:r>
      <w:r w:rsidR="00F57612" w:rsidRPr="00B77804">
        <w:rPr>
          <w:sz w:val="28"/>
          <w:szCs w:val="28"/>
        </w:rPr>
        <w:t xml:space="preserve">. Снижение проблем адаптации в (новом) учебном коллективе: психологические, организационные и социальные. </w:t>
      </w:r>
    </w:p>
    <w:p w:rsidR="00F57612" w:rsidRPr="00B77804" w:rsidRDefault="00F57612" w:rsidP="004211BE">
      <w:pPr>
        <w:pStyle w:val="Default"/>
        <w:spacing w:line="276" w:lineRule="auto"/>
        <w:jc w:val="both"/>
        <w:rPr>
          <w:sz w:val="28"/>
          <w:szCs w:val="28"/>
        </w:rPr>
      </w:pPr>
    </w:p>
    <w:p w:rsidR="00DA7BAE" w:rsidRPr="00B77804" w:rsidRDefault="00DA7BAE" w:rsidP="004211BE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</w:rPr>
      </w:pPr>
      <w:r w:rsidRPr="00B77804">
        <w:rPr>
          <w:rFonts w:ascii="Times New Roman" w:hAnsi="Times New Roman" w:cs="Times New Roman"/>
          <w:color w:val="auto"/>
        </w:rPr>
        <w:t xml:space="preserve">5. </w:t>
      </w:r>
      <w:r w:rsidR="00F57612" w:rsidRPr="00B77804">
        <w:rPr>
          <w:rFonts w:ascii="Times New Roman" w:hAnsi="Times New Roman" w:cs="Times New Roman"/>
          <w:color w:val="auto"/>
        </w:rPr>
        <w:t>Кадровая система реализаци</w:t>
      </w:r>
      <w:r w:rsidRPr="00B77804">
        <w:rPr>
          <w:rFonts w:ascii="Times New Roman" w:hAnsi="Times New Roman" w:cs="Times New Roman"/>
          <w:color w:val="auto"/>
        </w:rPr>
        <w:t xml:space="preserve">и целевой модели наставничества </w:t>
      </w:r>
    </w:p>
    <w:p w:rsidR="00F57612" w:rsidRPr="00B77804" w:rsidRDefault="00F57612" w:rsidP="004211BE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77804">
        <w:rPr>
          <w:sz w:val="28"/>
          <w:szCs w:val="28"/>
        </w:rPr>
        <w:t xml:space="preserve">В Целевой модели наставничества выделяется три главные роли: </w:t>
      </w:r>
    </w:p>
    <w:p w:rsidR="00F57612" w:rsidRPr="00B77804" w:rsidRDefault="00F57612" w:rsidP="004211BE">
      <w:pPr>
        <w:pStyle w:val="Default"/>
        <w:spacing w:after="25"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1. </w:t>
      </w:r>
      <w:r w:rsidRPr="00B77804">
        <w:rPr>
          <w:color w:val="000000" w:themeColor="text1"/>
          <w:sz w:val="28"/>
          <w:szCs w:val="28"/>
          <w:u w:val="single"/>
        </w:rPr>
        <w:t>Наставляемый</w:t>
      </w:r>
      <w:r w:rsidR="00F509B4" w:rsidRPr="00B77804">
        <w:rPr>
          <w:b/>
          <w:bCs/>
          <w:color w:val="000000" w:themeColor="text1"/>
          <w:sz w:val="28"/>
          <w:szCs w:val="28"/>
        </w:rPr>
        <w:t xml:space="preserve"> – </w:t>
      </w:r>
      <w:r w:rsidRPr="00B77804">
        <w:rPr>
          <w:color w:val="000000" w:themeColor="text1"/>
          <w:sz w:val="28"/>
          <w:szCs w:val="28"/>
        </w:rPr>
        <w:t xml:space="preserve">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 </w:t>
      </w:r>
    </w:p>
    <w:p w:rsidR="00F57612" w:rsidRPr="00B77804" w:rsidRDefault="00F57612" w:rsidP="004211BE">
      <w:pPr>
        <w:pStyle w:val="Default"/>
        <w:spacing w:after="25"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2. </w:t>
      </w:r>
      <w:r w:rsidRPr="00B77804">
        <w:rPr>
          <w:color w:val="000000" w:themeColor="text1"/>
          <w:sz w:val="28"/>
          <w:szCs w:val="28"/>
          <w:u w:val="single"/>
        </w:rPr>
        <w:t>Наставник</w:t>
      </w:r>
      <w:r w:rsidR="00F509B4" w:rsidRPr="00B77804">
        <w:rPr>
          <w:b/>
          <w:bCs/>
          <w:color w:val="000000" w:themeColor="text1"/>
          <w:sz w:val="28"/>
          <w:szCs w:val="28"/>
        </w:rPr>
        <w:t xml:space="preserve"> – </w:t>
      </w:r>
      <w:r w:rsidRPr="00B77804">
        <w:rPr>
          <w:color w:val="000000" w:themeColor="text1"/>
          <w:sz w:val="28"/>
          <w:szCs w:val="28"/>
        </w:rPr>
        <w:t xml:space="preserve">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 </w:t>
      </w:r>
    </w:p>
    <w:p w:rsidR="00F57612" w:rsidRPr="00B77804" w:rsidRDefault="00F57612" w:rsidP="004211B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3. </w:t>
      </w:r>
      <w:r w:rsidRPr="00B77804">
        <w:rPr>
          <w:color w:val="000000" w:themeColor="text1"/>
          <w:sz w:val="28"/>
          <w:szCs w:val="28"/>
          <w:u w:val="single"/>
        </w:rPr>
        <w:t>Куратор</w:t>
      </w:r>
      <w:r w:rsidR="00F509B4" w:rsidRPr="00B77804">
        <w:rPr>
          <w:b/>
          <w:bCs/>
          <w:color w:val="000000" w:themeColor="text1"/>
          <w:sz w:val="28"/>
          <w:szCs w:val="28"/>
        </w:rPr>
        <w:t xml:space="preserve"> – </w:t>
      </w:r>
      <w:r w:rsidRPr="00B77804">
        <w:rPr>
          <w:color w:val="000000" w:themeColor="text1"/>
          <w:sz w:val="28"/>
          <w:szCs w:val="28"/>
        </w:rPr>
        <w:t>сотру</w:t>
      </w:r>
      <w:r w:rsidR="00DA7BAE" w:rsidRPr="00B77804">
        <w:rPr>
          <w:color w:val="000000" w:themeColor="text1"/>
          <w:sz w:val="28"/>
          <w:szCs w:val="28"/>
        </w:rPr>
        <w:t>дник образовательного учреждения</w:t>
      </w:r>
      <w:r w:rsidRPr="00B77804">
        <w:rPr>
          <w:color w:val="000000" w:themeColor="text1"/>
          <w:sz w:val="28"/>
          <w:szCs w:val="28"/>
        </w:rPr>
        <w:t xml:space="preserve">, который отвечает за организацию всего цикла программы наставничества. </w:t>
      </w:r>
    </w:p>
    <w:p w:rsidR="00F57612" w:rsidRPr="00B77804" w:rsidRDefault="00F57612" w:rsidP="004211BE">
      <w:pPr>
        <w:pStyle w:val="Default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Формирование этих баз осуществляется директором </w:t>
      </w:r>
      <w:r w:rsidR="00F509B4" w:rsidRPr="00B77804">
        <w:rPr>
          <w:color w:val="000000" w:themeColor="text1"/>
          <w:sz w:val="28"/>
          <w:szCs w:val="28"/>
        </w:rPr>
        <w:t>ОУ</w:t>
      </w:r>
      <w:r w:rsidRPr="00B77804">
        <w:rPr>
          <w:color w:val="000000" w:themeColor="text1"/>
          <w:sz w:val="28"/>
          <w:szCs w:val="28"/>
        </w:rPr>
        <w:t xml:space="preserve">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 </w:t>
      </w:r>
    </w:p>
    <w:p w:rsidR="00F57612" w:rsidRPr="00B77804" w:rsidRDefault="00F57612" w:rsidP="004211BE">
      <w:pPr>
        <w:pStyle w:val="Default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77804">
        <w:rPr>
          <w:b/>
          <w:color w:val="000000" w:themeColor="text1"/>
          <w:sz w:val="28"/>
          <w:szCs w:val="28"/>
        </w:rPr>
        <w:t>Формирование базы наставляемых</w:t>
      </w:r>
      <w:r w:rsidRPr="00B77804">
        <w:rPr>
          <w:color w:val="000000" w:themeColor="text1"/>
          <w:sz w:val="28"/>
          <w:szCs w:val="28"/>
        </w:rPr>
        <w:t xml:space="preserve">: </w:t>
      </w:r>
    </w:p>
    <w:p w:rsidR="00F57612" w:rsidRPr="00B77804" w:rsidRDefault="00DA7BAE" w:rsidP="004211B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- </w:t>
      </w:r>
      <w:r w:rsidR="00F57612" w:rsidRPr="00B77804">
        <w:rPr>
          <w:color w:val="000000" w:themeColor="text1"/>
          <w:sz w:val="28"/>
          <w:szCs w:val="28"/>
        </w:rPr>
        <w:t xml:space="preserve">из числа обучающихся: </w:t>
      </w:r>
    </w:p>
    <w:p w:rsidR="00F57612" w:rsidRPr="00B77804" w:rsidRDefault="00DA7BAE" w:rsidP="004211BE">
      <w:pPr>
        <w:pStyle w:val="Default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>- п</w:t>
      </w:r>
      <w:r w:rsidR="00F57612" w:rsidRPr="00B77804">
        <w:rPr>
          <w:color w:val="000000" w:themeColor="text1"/>
          <w:sz w:val="28"/>
          <w:szCs w:val="28"/>
        </w:rPr>
        <w:t xml:space="preserve">роявивших выдающиеся способности; </w:t>
      </w:r>
    </w:p>
    <w:p w:rsidR="00CC48E9" w:rsidRPr="00B77804" w:rsidRDefault="00DA7BAE" w:rsidP="004211BE">
      <w:pPr>
        <w:pStyle w:val="Default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- </w:t>
      </w:r>
      <w:r w:rsidR="00F57612" w:rsidRPr="00B77804">
        <w:rPr>
          <w:color w:val="000000" w:themeColor="text1"/>
          <w:sz w:val="28"/>
          <w:szCs w:val="28"/>
        </w:rPr>
        <w:t>демонстрирующий неудовлетворительные образовательные результаты;</w:t>
      </w:r>
    </w:p>
    <w:p w:rsidR="00CC48E9" w:rsidRPr="00B77804" w:rsidRDefault="00967785" w:rsidP="004211BE">
      <w:pPr>
        <w:pStyle w:val="Default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- </w:t>
      </w:r>
      <w:r w:rsidR="00F57612" w:rsidRPr="00B77804">
        <w:rPr>
          <w:color w:val="000000" w:themeColor="text1"/>
          <w:sz w:val="28"/>
          <w:szCs w:val="28"/>
        </w:rPr>
        <w:t>попавших в трудную жизненную ситуацию;</w:t>
      </w:r>
    </w:p>
    <w:p w:rsidR="00F57612" w:rsidRPr="00B77804" w:rsidRDefault="00967785" w:rsidP="004211B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 </w:t>
      </w:r>
      <w:r w:rsidRPr="00B77804">
        <w:rPr>
          <w:color w:val="000000" w:themeColor="text1"/>
          <w:sz w:val="28"/>
          <w:szCs w:val="28"/>
        </w:rPr>
        <w:tab/>
        <w:t xml:space="preserve">- </w:t>
      </w:r>
      <w:r w:rsidR="00F57612" w:rsidRPr="00B77804">
        <w:rPr>
          <w:color w:val="000000" w:themeColor="text1"/>
          <w:sz w:val="28"/>
          <w:szCs w:val="28"/>
        </w:rPr>
        <w:t xml:space="preserve">имеющих проблемы с поведением; </w:t>
      </w:r>
    </w:p>
    <w:p w:rsidR="00CC48E9" w:rsidRPr="00B77804" w:rsidRDefault="00967785" w:rsidP="004211BE">
      <w:pPr>
        <w:pStyle w:val="Default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- </w:t>
      </w:r>
      <w:r w:rsidR="00F57612" w:rsidRPr="00B77804">
        <w:rPr>
          <w:color w:val="000000" w:themeColor="text1"/>
          <w:sz w:val="28"/>
          <w:szCs w:val="28"/>
        </w:rPr>
        <w:t>не принимающих участие в жизни шк</w:t>
      </w:r>
      <w:r w:rsidR="00217971" w:rsidRPr="00B77804">
        <w:rPr>
          <w:color w:val="000000" w:themeColor="text1"/>
          <w:sz w:val="28"/>
          <w:szCs w:val="28"/>
        </w:rPr>
        <w:t>олы, отстраненных от коллектива</w:t>
      </w:r>
      <w:r w:rsidRPr="00B77804">
        <w:rPr>
          <w:color w:val="000000" w:themeColor="text1"/>
          <w:sz w:val="28"/>
          <w:szCs w:val="28"/>
        </w:rPr>
        <w:t>;</w:t>
      </w:r>
    </w:p>
    <w:p w:rsidR="00F57612" w:rsidRPr="00B77804" w:rsidRDefault="00967785" w:rsidP="004211B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- </w:t>
      </w:r>
      <w:r w:rsidR="00F57612" w:rsidRPr="00B77804">
        <w:rPr>
          <w:color w:val="000000" w:themeColor="text1"/>
          <w:sz w:val="28"/>
          <w:szCs w:val="28"/>
        </w:rPr>
        <w:t xml:space="preserve">из числа педагогов: </w:t>
      </w:r>
    </w:p>
    <w:p w:rsidR="00F57612" w:rsidRPr="00B77804" w:rsidRDefault="00967785" w:rsidP="004211BE">
      <w:pPr>
        <w:pStyle w:val="Default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- </w:t>
      </w:r>
      <w:r w:rsidR="00F57612" w:rsidRPr="00B77804">
        <w:rPr>
          <w:color w:val="000000" w:themeColor="text1"/>
          <w:sz w:val="28"/>
          <w:szCs w:val="28"/>
        </w:rPr>
        <w:t xml:space="preserve">молодых специалистов; </w:t>
      </w:r>
    </w:p>
    <w:p w:rsidR="00F57612" w:rsidRPr="00B77804" w:rsidRDefault="00967785" w:rsidP="004211BE">
      <w:pPr>
        <w:pStyle w:val="Default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- </w:t>
      </w:r>
      <w:r w:rsidR="00F57612" w:rsidRPr="00B77804">
        <w:rPr>
          <w:color w:val="000000" w:themeColor="text1"/>
          <w:sz w:val="28"/>
          <w:szCs w:val="28"/>
        </w:rPr>
        <w:t xml:space="preserve">находящихся в состоянии эмоционального выгорания, хронической усталости; </w:t>
      </w:r>
    </w:p>
    <w:p w:rsidR="00CC48E9" w:rsidRPr="00B77804" w:rsidRDefault="00217971" w:rsidP="004211BE">
      <w:pPr>
        <w:pStyle w:val="Default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- </w:t>
      </w:r>
      <w:r w:rsidR="00F57612" w:rsidRPr="00B77804">
        <w:rPr>
          <w:color w:val="000000" w:themeColor="text1"/>
          <w:sz w:val="28"/>
          <w:szCs w:val="28"/>
        </w:rPr>
        <w:t xml:space="preserve">находящихся в процессе адаптации на новом месте работы; </w:t>
      </w:r>
    </w:p>
    <w:p w:rsidR="00F57612" w:rsidRPr="00B77804" w:rsidRDefault="00217971" w:rsidP="004211BE">
      <w:pPr>
        <w:pStyle w:val="Default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lastRenderedPageBreak/>
        <w:t xml:space="preserve">- </w:t>
      </w:r>
      <w:r w:rsidR="00F57612" w:rsidRPr="00B77804">
        <w:rPr>
          <w:color w:val="000000" w:themeColor="text1"/>
          <w:sz w:val="28"/>
          <w:szCs w:val="28"/>
        </w:rPr>
        <w:t xml:space="preserve">желающими овладеть современными программами, цифровыми навыками, ИКТ компетенциями и т.д. </w:t>
      </w:r>
    </w:p>
    <w:p w:rsidR="00F57612" w:rsidRPr="00B77804" w:rsidRDefault="00F57612" w:rsidP="004211BE">
      <w:pPr>
        <w:pStyle w:val="Default"/>
        <w:spacing w:line="276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B77804">
        <w:rPr>
          <w:b/>
          <w:color w:val="000000" w:themeColor="text1"/>
          <w:sz w:val="28"/>
          <w:szCs w:val="28"/>
        </w:rPr>
        <w:t xml:space="preserve">Формирование базы наставников из числа: </w:t>
      </w:r>
    </w:p>
    <w:p w:rsidR="003243AB" w:rsidRPr="00B77804" w:rsidRDefault="00DA7BAE" w:rsidP="004211B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- </w:t>
      </w:r>
      <w:r w:rsidR="00F57612" w:rsidRPr="00B77804">
        <w:rPr>
          <w:color w:val="000000" w:themeColor="text1"/>
          <w:sz w:val="28"/>
          <w:szCs w:val="28"/>
        </w:rPr>
        <w:t xml:space="preserve">обучающихся, мотивированных помочь сверстникам в образовательных, спортивных, творческих и адаптационных вопросах; </w:t>
      </w:r>
    </w:p>
    <w:p w:rsidR="00F57612" w:rsidRPr="00B77804" w:rsidRDefault="00DA7BAE" w:rsidP="004211B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- </w:t>
      </w:r>
      <w:r w:rsidR="00F57612" w:rsidRPr="00B77804">
        <w:rPr>
          <w:color w:val="000000" w:themeColor="text1"/>
          <w:sz w:val="28"/>
          <w:szCs w:val="28"/>
        </w:rPr>
        <w:t xml:space="preserve">педагогов и специалистов, заинтересованных в тиражировании личного педагогического опыта и создании продуктивной педагогической атмосферы; </w:t>
      </w:r>
    </w:p>
    <w:p w:rsidR="003243AB" w:rsidRPr="00B77804" w:rsidRDefault="00DA7BAE" w:rsidP="004211B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- </w:t>
      </w:r>
      <w:r w:rsidR="00F57612" w:rsidRPr="00B77804">
        <w:rPr>
          <w:color w:val="000000" w:themeColor="text1"/>
          <w:sz w:val="28"/>
          <w:szCs w:val="28"/>
        </w:rPr>
        <w:t>родителей обучающихся - активных участников родительских или управляющих советов;</w:t>
      </w:r>
    </w:p>
    <w:p w:rsidR="003243AB" w:rsidRPr="00B77804" w:rsidRDefault="00DA7BAE" w:rsidP="004211B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- </w:t>
      </w:r>
      <w:r w:rsidR="00F57612" w:rsidRPr="00B77804">
        <w:rPr>
          <w:color w:val="000000" w:themeColor="text1"/>
          <w:sz w:val="28"/>
          <w:szCs w:val="28"/>
        </w:rPr>
        <w:t>выпускников, заинтересованных в поддержке своей школы;</w:t>
      </w:r>
    </w:p>
    <w:p w:rsidR="00F57612" w:rsidRPr="00B77804" w:rsidRDefault="00DA7BAE" w:rsidP="004211B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- </w:t>
      </w:r>
      <w:r w:rsidR="00F57612" w:rsidRPr="00B77804">
        <w:rPr>
          <w:color w:val="000000" w:themeColor="text1"/>
          <w:sz w:val="28"/>
          <w:szCs w:val="28"/>
        </w:rPr>
        <w:t xml:space="preserve">сотрудников предприятий, заинтересованных в подготовке будущих кадров; </w:t>
      </w:r>
    </w:p>
    <w:p w:rsidR="003243AB" w:rsidRPr="00B77804" w:rsidRDefault="00DA7BAE" w:rsidP="004211B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- </w:t>
      </w:r>
      <w:r w:rsidR="00F57612" w:rsidRPr="00B77804">
        <w:rPr>
          <w:color w:val="000000" w:themeColor="text1"/>
          <w:sz w:val="28"/>
          <w:szCs w:val="28"/>
        </w:rPr>
        <w:t>успешных предпринимателей или общественных деятелей, которые чувствуют потребность передать свой опыт;</w:t>
      </w:r>
    </w:p>
    <w:p w:rsidR="00F57612" w:rsidRPr="00B77804" w:rsidRDefault="00DA7BAE" w:rsidP="004211B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- </w:t>
      </w:r>
      <w:r w:rsidR="00F57612" w:rsidRPr="00B77804">
        <w:rPr>
          <w:color w:val="000000" w:themeColor="text1"/>
          <w:sz w:val="28"/>
          <w:szCs w:val="28"/>
        </w:rPr>
        <w:t>ветеранов педагогического труда.</w:t>
      </w:r>
    </w:p>
    <w:p w:rsidR="00F57612" w:rsidRPr="00B77804" w:rsidRDefault="00F57612" w:rsidP="004211BE">
      <w:pPr>
        <w:pStyle w:val="Default"/>
        <w:spacing w:line="276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4"/>
        <w:gridCol w:w="3794"/>
        <w:gridCol w:w="3192"/>
      </w:tblGrid>
      <w:tr w:rsidR="00F57612" w:rsidRPr="00B77804" w:rsidTr="00F509B4">
        <w:tc>
          <w:tcPr>
            <w:tcW w:w="2660" w:type="dxa"/>
          </w:tcPr>
          <w:p w:rsidR="00F57612" w:rsidRPr="00B77804" w:rsidRDefault="00F57612" w:rsidP="004211BE">
            <w:pPr>
              <w:pStyle w:val="Default"/>
              <w:jc w:val="center"/>
              <w:rPr>
                <w:b/>
              </w:rPr>
            </w:pPr>
            <w:r w:rsidRPr="00B77804">
              <w:rPr>
                <w:b/>
              </w:rPr>
              <w:t>Этапы</w:t>
            </w:r>
          </w:p>
        </w:tc>
        <w:tc>
          <w:tcPr>
            <w:tcW w:w="3827" w:type="dxa"/>
          </w:tcPr>
          <w:p w:rsidR="00F57612" w:rsidRPr="00B77804" w:rsidRDefault="00F57612" w:rsidP="004211BE">
            <w:pPr>
              <w:pStyle w:val="Default"/>
              <w:jc w:val="center"/>
              <w:rPr>
                <w:b/>
              </w:rPr>
            </w:pPr>
            <w:r w:rsidRPr="00B77804">
              <w:rPr>
                <w:b/>
              </w:rPr>
              <w:t>Мероприятия</w:t>
            </w:r>
          </w:p>
        </w:tc>
        <w:tc>
          <w:tcPr>
            <w:tcW w:w="3214" w:type="dxa"/>
          </w:tcPr>
          <w:p w:rsidR="00F57612" w:rsidRPr="00B77804" w:rsidRDefault="00F57612" w:rsidP="004211BE">
            <w:pPr>
              <w:pStyle w:val="Default"/>
              <w:jc w:val="center"/>
              <w:rPr>
                <w:b/>
              </w:rPr>
            </w:pPr>
            <w:r w:rsidRPr="00B77804">
              <w:rPr>
                <w:b/>
              </w:rPr>
              <w:t>Результат</w:t>
            </w:r>
          </w:p>
        </w:tc>
      </w:tr>
      <w:tr w:rsidR="00F57612" w:rsidRPr="00B77804" w:rsidTr="00F509B4">
        <w:tc>
          <w:tcPr>
            <w:tcW w:w="2660" w:type="dxa"/>
          </w:tcPr>
          <w:p w:rsidR="00F57612" w:rsidRPr="00B77804" w:rsidRDefault="00F57612" w:rsidP="004211BE">
            <w:pPr>
              <w:pStyle w:val="Default"/>
            </w:pPr>
            <w:r w:rsidRPr="00B77804">
              <w:t xml:space="preserve">Подготовка условий для запуска программы наставничества </w:t>
            </w:r>
          </w:p>
        </w:tc>
        <w:tc>
          <w:tcPr>
            <w:tcW w:w="3827" w:type="dxa"/>
          </w:tcPr>
          <w:p w:rsidR="00F57612" w:rsidRPr="00B77804" w:rsidRDefault="00446308" w:rsidP="004211BE">
            <w:pPr>
              <w:pStyle w:val="Default"/>
            </w:pPr>
            <w:r w:rsidRPr="00B77804">
              <w:t>Создание благоприятных условий для запуска программы.  Сбор предварительных запросов. Информирование. Выбор форм наставничества.</w:t>
            </w:r>
          </w:p>
        </w:tc>
        <w:tc>
          <w:tcPr>
            <w:tcW w:w="3214" w:type="dxa"/>
          </w:tcPr>
          <w:p w:rsidR="00F57612" w:rsidRPr="00B77804" w:rsidRDefault="00446308" w:rsidP="004211BE">
            <w:pPr>
              <w:pStyle w:val="Default"/>
            </w:pPr>
            <w:r w:rsidRPr="00B77804">
              <w:t>Дорожная карта наставничества. Пакет документов</w:t>
            </w:r>
          </w:p>
        </w:tc>
      </w:tr>
      <w:tr w:rsidR="00F57612" w:rsidRPr="00B77804" w:rsidTr="00F509B4">
        <w:tc>
          <w:tcPr>
            <w:tcW w:w="2660" w:type="dxa"/>
          </w:tcPr>
          <w:p w:rsidR="00F57612" w:rsidRPr="00B77804" w:rsidRDefault="00F57612" w:rsidP="004211BE">
            <w:pPr>
              <w:pStyle w:val="Default"/>
            </w:pPr>
            <w:r w:rsidRPr="00B77804">
              <w:t xml:space="preserve">Формирование </w:t>
            </w:r>
          </w:p>
          <w:p w:rsidR="00F57612" w:rsidRPr="00B77804" w:rsidRDefault="00F57612" w:rsidP="004211BE">
            <w:pPr>
              <w:pStyle w:val="Default"/>
            </w:pPr>
            <w:r w:rsidRPr="00B77804">
              <w:t xml:space="preserve">базы </w:t>
            </w:r>
          </w:p>
          <w:p w:rsidR="00F57612" w:rsidRPr="00B77804" w:rsidRDefault="00F57612" w:rsidP="004211BE">
            <w:pPr>
              <w:pStyle w:val="Default"/>
            </w:pPr>
            <w:r w:rsidRPr="00B77804">
              <w:t xml:space="preserve">наставляемых </w:t>
            </w:r>
          </w:p>
        </w:tc>
        <w:tc>
          <w:tcPr>
            <w:tcW w:w="3827" w:type="dxa"/>
          </w:tcPr>
          <w:p w:rsidR="00EC6E58" w:rsidRPr="00B77804" w:rsidRDefault="00EC6E58" w:rsidP="004211BE">
            <w:pPr>
              <w:pStyle w:val="Default"/>
            </w:pPr>
            <w:r w:rsidRPr="00B77804">
              <w:t xml:space="preserve">1. Выявление конкретных проблем обучающихся школы, которые можно решить с помощью наставничества. </w:t>
            </w:r>
          </w:p>
          <w:p w:rsidR="00F57612" w:rsidRPr="00B77804" w:rsidRDefault="00EC6E58" w:rsidP="004211BE">
            <w:pPr>
              <w:pStyle w:val="Default"/>
            </w:pPr>
            <w:r w:rsidRPr="00B77804">
              <w:t xml:space="preserve">2. Сбор и систематизация запросов от потенциальных наставляемых. </w:t>
            </w:r>
          </w:p>
        </w:tc>
        <w:tc>
          <w:tcPr>
            <w:tcW w:w="3214" w:type="dxa"/>
          </w:tcPr>
          <w:p w:rsidR="00EC6E58" w:rsidRPr="00B77804" w:rsidRDefault="00EC6E58" w:rsidP="004211BE">
            <w:pPr>
              <w:pStyle w:val="Default"/>
            </w:pPr>
            <w:r w:rsidRPr="00B77804">
              <w:t xml:space="preserve">Сформированная  база наставляемых с картой запросов. </w:t>
            </w:r>
          </w:p>
          <w:p w:rsidR="00F57612" w:rsidRPr="00B77804" w:rsidRDefault="00F57612" w:rsidP="004211BE">
            <w:pPr>
              <w:pStyle w:val="Default"/>
            </w:pPr>
          </w:p>
        </w:tc>
      </w:tr>
      <w:tr w:rsidR="00F57612" w:rsidRPr="00B77804" w:rsidTr="00F509B4">
        <w:tc>
          <w:tcPr>
            <w:tcW w:w="2660" w:type="dxa"/>
          </w:tcPr>
          <w:p w:rsidR="00F57612" w:rsidRPr="00B77804" w:rsidRDefault="00F57612" w:rsidP="004211BE">
            <w:pPr>
              <w:pStyle w:val="Default"/>
            </w:pPr>
            <w:r w:rsidRPr="00B77804">
              <w:t xml:space="preserve">Формирование базы наставников </w:t>
            </w:r>
          </w:p>
        </w:tc>
        <w:tc>
          <w:tcPr>
            <w:tcW w:w="3827" w:type="dxa"/>
          </w:tcPr>
          <w:p w:rsidR="00EC6E58" w:rsidRPr="00B77804" w:rsidRDefault="00EC6E58" w:rsidP="004211BE">
            <w:pPr>
              <w:pStyle w:val="Default"/>
            </w:pPr>
            <w:r w:rsidRPr="00B77804">
              <w:t xml:space="preserve">Работа с внутренним контуром включает действия по формированию базы из числа: </w:t>
            </w:r>
          </w:p>
          <w:p w:rsidR="00EC6E58" w:rsidRPr="00B77804" w:rsidRDefault="00EC6E58" w:rsidP="004211BE">
            <w:pPr>
              <w:pStyle w:val="Default"/>
            </w:pPr>
            <w:r w:rsidRPr="00B77804">
              <w:t xml:space="preserve">• обучающихся, мотивированных помочь сверстникам в образовательных, спортивных, творческих и адаптационных вопросах (например, участники кружков по интересам, театральных или музыкальных групп, проектных классов, спортивных секций); </w:t>
            </w:r>
          </w:p>
          <w:p w:rsidR="00EC6E58" w:rsidRPr="00B77804" w:rsidRDefault="00EC6E58" w:rsidP="004211BE">
            <w:pPr>
              <w:pStyle w:val="Default"/>
            </w:pPr>
            <w:r w:rsidRPr="00B77804">
              <w:t xml:space="preserve">• педагогов, заинтересованных в тиражировании личного педагогического опыта и создании продуктивной педагогической атмосферы; </w:t>
            </w:r>
          </w:p>
          <w:p w:rsidR="00F57612" w:rsidRPr="00B77804" w:rsidRDefault="00EC6E58" w:rsidP="004211BE">
            <w:pPr>
              <w:pStyle w:val="Default"/>
            </w:pPr>
            <w:r w:rsidRPr="00B77804">
              <w:t xml:space="preserve">• родителей обучающихся - активных участников родительских или управляющих советов, организаторов досуговой деятельности в образовательной </w:t>
            </w:r>
            <w:r w:rsidRPr="00B77804">
              <w:lastRenderedPageBreak/>
              <w:t xml:space="preserve">организации и других представителей родительского сообщества с выраженной гражданской позицией. </w:t>
            </w:r>
          </w:p>
        </w:tc>
        <w:tc>
          <w:tcPr>
            <w:tcW w:w="3214" w:type="dxa"/>
          </w:tcPr>
          <w:p w:rsidR="00EC6E58" w:rsidRPr="00B77804" w:rsidRDefault="00EC6E58" w:rsidP="004211BE">
            <w:pPr>
              <w:pStyle w:val="Default"/>
            </w:pPr>
            <w:r w:rsidRPr="00B77804">
              <w:lastRenderedPageBreak/>
              <w:t xml:space="preserve">Формирование базы </w:t>
            </w:r>
          </w:p>
          <w:p w:rsidR="00EC6E58" w:rsidRPr="00B77804" w:rsidRDefault="00EC6E58" w:rsidP="004211BE">
            <w:pPr>
              <w:pStyle w:val="Default"/>
            </w:pPr>
            <w:r w:rsidRPr="00B77804">
              <w:t xml:space="preserve">наставников, которые </w:t>
            </w:r>
          </w:p>
          <w:p w:rsidR="00EC6E58" w:rsidRPr="00B77804" w:rsidRDefault="00EC6E58" w:rsidP="004211BE">
            <w:pPr>
              <w:pStyle w:val="Default"/>
            </w:pPr>
            <w:r w:rsidRPr="00B77804">
              <w:t xml:space="preserve">потенциально </w:t>
            </w:r>
          </w:p>
          <w:p w:rsidR="00EC6E58" w:rsidRPr="00B77804" w:rsidRDefault="00EC6E58" w:rsidP="004211BE">
            <w:pPr>
              <w:pStyle w:val="Default"/>
            </w:pPr>
            <w:r w:rsidRPr="00B77804">
              <w:t xml:space="preserve">могут участвовать как в </w:t>
            </w:r>
          </w:p>
          <w:p w:rsidR="00EC6E58" w:rsidRPr="00B77804" w:rsidRDefault="00EC6E58" w:rsidP="004211BE">
            <w:pPr>
              <w:pStyle w:val="Default"/>
            </w:pPr>
            <w:r w:rsidRPr="00B77804">
              <w:t xml:space="preserve">текущей программе </w:t>
            </w:r>
          </w:p>
          <w:p w:rsidR="00EC6E58" w:rsidRPr="00B77804" w:rsidRDefault="00EC6E58" w:rsidP="004211BE">
            <w:pPr>
              <w:pStyle w:val="Default"/>
            </w:pPr>
            <w:r w:rsidRPr="00B77804">
              <w:t xml:space="preserve">наставничества, так и в </w:t>
            </w:r>
          </w:p>
          <w:p w:rsidR="00F57612" w:rsidRPr="00B77804" w:rsidRDefault="00EC6E58" w:rsidP="004211BE">
            <w:pPr>
              <w:pStyle w:val="Default"/>
            </w:pPr>
            <w:r w:rsidRPr="00B77804">
              <w:t xml:space="preserve">будущем. </w:t>
            </w:r>
          </w:p>
        </w:tc>
      </w:tr>
      <w:tr w:rsidR="00F57612" w:rsidRPr="00B77804" w:rsidTr="00F509B4">
        <w:tc>
          <w:tcPr>
            <w:tcW w:w="2660" w:type="dxa"/>
          </w:tcPr>
          <w:p w:rsidR="00F57612" w:rsidRPr="00B77804" w:rsidRDefault="00F57612" w:rsidP="004211BE">
            <w:pPr>
              <w:pStyle w:val="Default"/>
            </w:pPr>
            <w:r w:rsidRPr="00B77804">
              <w:lastRenderedPageBreak/>
              <w:t xml:space="preserve">Отбор и обучение наставников </w:t>
            </w:r>
          </w:p>
        </w:tc>
        <w:tc>
          <w:tcPr>
            <w:tcW w:w="3827" w:type="dxa"/>
          </w:tcPr>
          <w:p w:rsidR="00F57612" w:rsidRPr="00B77804" w:rsidRDefault="00EC6E58" w:rsidP="004211BE">
            <w:pPr>
              <w:pStyle w:val="Default"/>
            </w:pPr>
            <w:r w:rsidRPr="00B77804">
              <w:t>Выявление наставников, подходящих под конкретные программы; помощь в обучении с наставляемыми</w:t>
            </w:r>
          </w:p>
        </w:tc>
        <w:tc>
          <w:tcPr>
            <w:tcW w:w="3214" w:type="dxa"/>
          </w:tcPr>
          <w:p w:rsidR="00EC6E58" w:rsidRPr="00B77804" w:rsidRDefault="00EC6E58" w:rsidP="004211BE">
            <w:pPr>
              <w:pStyle w:val="Default"/>
            </w:pPr>
            <w:r w:rsidRPr="00B77804">
              <w:t xml:space="preserve">1.Заполненные анкеты в письменной свободной форме всеми потенциальными наставниками. 2.Собеседование </w:t>
            </w:r>
          </w:p>
          <w:p w:rsidR="00F57612" w:rsidRPr="00B77804" w:rsidRDefault="00EC6E58" w:rsidP="004211BE">
            <w:pPr>
              <w:pStyle w:val="Default"/>
            </w:pPr>
            <w:r w:rsidRPr="00B77804">
              <w:t>3. Обучение</w:t>
            </w:r>
          </w:p>
        </w:tc>
      </w:tr>
      <w:tr w:rsidR="00F57612" w:rsidRPr="00B77804" w:rsidTr="00F509B4">
        <w:tc>
          <w:tcPr>
            <w:tcW w:w="2660" w:type="dxa"/>
          </w:tcPr>
          <w:p w:rsidR="00446308" w:rsidRPr="00B77804" w:rsidRDefault="00446308" w:rsidP="004211BE">
            <w:pPr>
              <w:pStyle w:val="Default"/>
            </w:pPr>
            <w:r w:rsidRPr="00B77804">
              <w:t xml:space="preserve">Формирование </w:t>
            </w:r>
          </w:p>
          <w:p w:rsidR="00446308" w:rsidRPr="00B77804" w:rsidRDefault="00446308" w:rsidP="004211BE">
            <w:pPr>
              <w:pStyle w:val="Default"/>
            </w:pPr>
            <w:r w:rsidRPr="00B77804">
              <w:t xml:space="preserve">наставнических </w:t>
            </w:r>
          </w:p>
          <w:p w:rsidR="00F57612" w:rsidRPr="00B77804" w:rsidRDefault="00446308" w:rsidP="004211BE">
            <w:pPr>
              <w:pStyle w:val="Default"/>
            </w:pPr>
            <w:r w:rsidRPr="00B77804">
              <w:t xml:space="preserve">пар/групп </w:t>
            </w:r>
          </w:p>
        </w:tc>
        <w:tc>
          <w:tcPr>
            <w:tcW w:w="3827" w:type="dxa"/>
          </w:tcPr>
          <w:p w:rsidR="00EC6E58" w:rsidRPr="00B77804" w:rsidRDefault="00217971" w:rsidP="004211BE">
            <w:pPr>
              <w:pStyle w:val="Default"/>
            </w:pPr>
            <w:r w:rsidRPr="00B77804">
              <w:rPr>
                <w:color w:val="auto"/>
              </w:rPr>
              <w:t>1.</w:t>
            </w:r>
            <w:r w:rsidR="00EC6E58" w:rsidRPr="00B77804">
              <w:t xml:space="preserve">Провести общую встречу с участием всех отобранных наставников и всех наставляемых в любом формате. </w:t>
            </w:r>
          </w:p>
          <w:p w:rsidR="00F57612" w:rsidRPr="00B77804" w:rsidRDefault="00EC6E58" w:rsidP="004211BE">
            <w:pPr>
              <w:pStyle w:val="Default"/>
            </w:pPr>
            <w:r w:rsidRPr="00B77804">
              <w:t xml:space="preserve">2. Зафиксировать сложившиеся пары в специальной базе куратора. </w:t>
            </w:r>
          </w:p>
        </w:tc>
        <w:tc>
          <w:tcPr>
            <w:tcW w:w="3214" w:type="dxa"/>
          </w:tcPr>
          <w:p w:rsidR="00EC6E58" w:rsidRPr="00B77804" w:rsidRDefault="00EC6E58" w:rsidP="004211BE">
            <w:pPr>
              <w:pStyle w:val="Default"/>
            </w:pPr>
            <w:r w:rsidRPr="00B77804">
              <w:t xml:space="preserve">Сформированные наставнические пары / группы, готовые продолжить работу в рамках программы </w:t>
            </w:r>
          </w:p>
          <w:p w:rsidR="00F57612" w:rsidRPr="00B77804" w:rsidRDefault="00F57612" w:rsidP="004211BE">
            <w:pPr>
              <w:pStyle w:val="Default"/>
            </w:pPr>
          </w:p>
        </w:tc>
      </w:tr>
      <w:tr w:rsidR="00F57612" w:rsidRPr="00B77804" w:rsidTr="00F509B4">
        <w:tc>
          <w:tcPr>
            <w:tcW w:w="2660" w:type="dxa"/>
          </w:tcPr>
          <w:p w:rsidR="00446308" w:rsidRPr="00B77804" w:rsidRDefault="00446308" w:rsidP="004211BE">
            <w:pPr>
              <w:pStyle w:val="Default"/>
            </w:pPr>
            <w:r w:rsidRPr="00B77804">
              <w:t xml:space="preserve">Организация </w:t>
            </w:r>
          </w:p>
          <w:p w:rsidR="00446308" w:rsidRPr="00B77804" w:rsidRDefault="00446308" w:rsidP="004211BE">
            <w:pPr>
              <w:pStyle w:val="Default"/>
            </w:pPr>
            <w:r w:rsidRPr="00B77804">
              <w:t xml:space="preserve">хода </w:t>
            </w:r>
          </w:p>
          <w:p w:rsidR="00446308" w:rsidRPr="00B77804" w:rsidRDefault="00446308" w:rsidP="004211BE">
            <w:pPr>
              <w:pStyle w:val="Default"/>
            </w:pPr>
            <w:r w:rsidRPr="00B77804">
              <w:t xml:space="preserve">наставнической </w:t>
            </w:r>
          </w:p>
          <w:p w:rsidR="00F57612" w:rsidRPr="00B77804" w:rsidRDefault="00446308" w:rsidP="004211BE">
            <w:pPr>
              <w:pStyle w:val="Default"/>
            </w:pPr>
            <w:r w:rsidRPr="00B77804">
              <w:t xml:space="preserve">программы </w:t>
            </w:r>
          </w:p>
        </w:tc>
        <w:tc>
          <w:tcPr>
            <w:tcW w:w="3827" w:type="dxa"/>
          </w:tcPr>
          <w:p w:rsidR="00B7569F" w:rsidRPr="00B77804" w:rsidRDefault="00B7569F" w:rsidP="004211BE">
            <w:pPr>
              <w:pStyle w:val="Default"/>
            </w:pPr>
            <w:r w:rsidRPr="00B77804">
              <w:t xml:space="preserve">Закрепление гармоничных и продуктивных отношений в наставнической паре/группе так, чтобы они были максимально комфортными, стабильными и результативными для обеих сторон. Работа в каждой паре/группе включает: </w:t>
            </w:r>
          </w:p>
          <w:p w:rsidR="00B7569F" w:rsidRPr="00B77804" w:rsidRDefault="00B7569F" w:rsidP="004211BE">
            <w:pPr>
              <w:pStyle w:val="Default"/>
            </w:pPr>
            <w:r w:rsidRPr="00B77804">
              <w:t xml:space="preserve">• встречу-знакомство, </w:t>
            </w:r>
          </w:p>
          <w:p w:rsidR="00B7569F" w:rsidRPr="00B77804" w:rsidRDefault="00B7569F" w:rsidP="004211BE">
            <w:pPr>
              <w:pStyle w:val="Default"/>
            </w:pPr>
            <w:r w:rsidRPr="00B77804">
              <w:t xml:space="preserve">• пробную рабочую встречу, </w:t>
            </w:r>
          </w:p>
          <w:p w:rsidR="00B7569F" w:rsidRPr="00B77804" w:rsidRDefault="00B7569F" w:rsidP="004211BE">
            <w:pPr>
              <w:pStyle w:val="Default"/>
            </w:pPr>
            <w:r w:rsidRPr="00B77804">
              <w:t xml:space="preserve">• встречу-планирование, </w:t>
            </w:r>
          </w:p>
          <w:p w:rsidR="00B7569F" w:rsidRPr="00B77804" w:rsidRDefault="00B7569F" w:rsidP="004211BE">
            <w:pPr>
              <w:pStyle w:val="Default"/>
            </w:pPr>
            <w:r w:rsidRPr="00B77804">
              <w:t xml:space="preserve">• комплекс последовательных встреч, </w:t>
            </w:r>
          </w:p>
          <w:p w:rsidR="00F57612" w:rsidRPr="00B77804" w:rsidRDefault="00B7569F" w:rsidP="004211BE">
            <w:pPr>
              <w:pStyle w:val="Default"/>
            </w:pPr>
            <w:r w:rsidRPr="00B77804">
              <w:t xml:space="preserve">• итоговую встречу. </w:t>
            </w:r>
          </w:p>
        </w:tc>
        <w:tc>
          <w:tcPr>
            <w:tcW w:w="3214" w:type="dxa"/>
          </w:tcPr>
          <w:p w:rsidR="00B7569F" w:rsidRPr="00B77804" w:rsidRDefault="00B7569F" w:rsidP="004211BE">
            <w:pPr>
              <w:pStyle w:val="Default"/>
            </w:pPr>
            <w:r w:rsidRPr="00B77804">
              <w:t xml:space="preserve">Мониторинг: </w:t>
            </w:r>
          </w:p>
          <w:p w:rsidR="00B7569F" w:rsidRPr="00B77804" w:rsidRDefault="00B7569F" w:rsidP="004211BE">
            <w:pPr>
              <w:pStyle w:val="Default"/>
            </w:pPr>
            <w:r w:rsidRPr="00B77804">
              <w:t xml:space="preserve">• сбор обратной связи от наставляемых - для мониторинга динамики влияния программы на наставляемых; </w:t>
            </w:r>
          </w:p>
          <w:p w:rsidR="00B7569F" w:rsidRPr="00B77804" w:rsidRDefault="00B7569F" w:rsidP="004211BE">
            <w:pPr>
              <w:pStyle w:val="Default"/>
            </w:pPr>
            <w:r w:rsidRPr="00B77804">
              <w:t xml:space="preserve">• сбор обратной связи от наставников, наставляемых и кураторов - для мониторинга </w:t>
            </w:r>
          </w:p>
          <w:p w:rsidR="00F57612" w:rsidRPr="00B77804" w:rsidRDefault="00B7569F" w:rsidP="004211BE">
            <w:pPr>
              <w:pStyle w:val="Default"/>
            </w:pPr>
            <w:r w:rsidRPr="00B77804">
              <w:t xml:space="preserve">эффективности реализации </w:t>
            </w:r>
          </w:p>
        </w:tc>
      </w:tr>
      <w:tr w:rsidR="00F57612" w:rsidRPr="00B77804" w:rsidTr="00F509B4">
        <w:tc>
          <w:tcPr>
            <w:tcW w:w="2660" w:type="dxa"/>
          </w:tcPr>
          <w:p w:rsidR="00446308" w:rsidRPr="00B77804" w:rsidRDefault="00446308" w:rsidP="004211BE">
            <w:pPr>
              <w:pStyle w:val="Default"/>
            </w:pPr>
            <w:r w:rsidRPr="00B77804">
              <w:t xml:space="preserve">Завершение </w:t>
            </w:r>
          </w:p>
          <w:p w:rsidR="00446308" w:rsidRPr="00B77804" w:rsidRDefault="00446308" w:rsidP="004211BE">
            <w:pPr>
              <w:pStyle w:val="Default"/>
            </w:pPr>
            <w:r w:rsidRPr="00B77804">
              <w:t xml:space="preserve">программы </w:t>
            </w:r>
          </w:p>
          <w:p w:rsidR="00F57612" w:rsidRPr="00B77804" w:rsidRDefault="00446308" w:rsidP="004211BE">
            <w:pPr>
              <w:pStyle w:val="Default"/>
            </w:pPr>
            <w:r w:rsidRPr="00B77804">
              <w:t xml:space="preserve">наставничества </w:t>
            </w:r>
          </w:p>
        </w:tc>
        <w:tc>
          <w:tcPr>
            <w:tcW w:w="3827" w:type="dxa"/>
          </w:tcPr>
          <w:p w:rsidR="00B7569F" w:rsidRPr="00B77804" w:rsidRDefault="00B7569F" w:rsidP="004211BE">
            <w:pPr>
              <w:pStyle w:val="Default"/>
            </w:pPr>
            <w:r w:rsidRPr="00B77804">
              <w:t xml:space="preserve">1. Подведение итогов работы каждой пары/группы. </w:t>
            </w:r>
          </w:p>
          <w:p w:rsidR="00B7569F" w:rsidRPr="00B77804" w:rsidRDefault="00B7569F" w:rsidP="004211BE">
            <w:pPr>
              <w:pStyle w:val="Default"/>
            </w:pPr>
            <w:r w:rsidRPr="00B77804">
              <w:t xml:space="preserve">2. Подведение итогов программы школы. </w:t>
            </w:r>
          </w:p>
          <w:p w:rsidR="00F57612" w:rsidRPr="00B77804" w:rsidRDefault="00B7569F" w:rsidP="004211BE">
            <w:pPr>
              <w:pStyle w:val="Default"/>
            </w:pPr>
            <w:r w:rsidRPr="00B77804">
              <w:t xml:space="preserve">3. Публичное подведение итогов и популяризация практик. </w:t>
            </w:r>
          </w:p>
        </w:tc>
        <w:tc>
          <w:tcPr>
            <w:tcW w:w="3214" w:type="dxa"/>
          </w:tcPr>
          <w:p w:rsidR="00B7569F" w:rsidRPr="00B77804" w:rsidRDefault="00217971" w:rsidP="004211BE">
            <w:pPr>
              <w:pStyle w:val="Default"/>
            </w:pPr>
            <w:r w:rsidRPr="00B77804">
              <w:t xml:space="preserve">- </w:t>
            </w:r>
            <w:r w:rsidR="00B7569F" w:rsidRPr="00B77804">
              <w:t xml:space="preserve">Собраны лучшие наставнические практики. </w:t>
            </w:r>
            <w:r w:rsidRPr="00B77804">
              <w:t xml:space="preserve">    -</w:t>
            </w:r>
            <w:r w:rsidR="00B7569F" w:rsidRPr="00B77804">
              <w:t xml:space="preserve">Поощрение наставников. </w:t>
            </w:r>
          </w:p>
          <w:p w:rsidR="00F57612" w:rsidRPr="00B77804" w:rsidRDefault="00F57612" w:rsidP="00421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69F" w:rsidRPr="00B77804" w:rsidRDefault="00B7569F" w:rsidP="004211BE">
      <w:pPr>
        <w:pStyle w:val="Default"/>
        <w:spacing w:line="276" w:lineRule="auto"/>
      </w:pPr>
    </w:p>
    <w:p w:rsidR="000D2F41" w:rsidRPr="00B77804" w:rsidRDefault="000D2F41" w:rsidP="004211BE">
      <w:pPr>
        <w:pStyle w:val="Default"/>
        <w:spacing w:line="276" w:lineRule="auto"/>
      </w:pPr>
    </w:p>
    <w:p w:rsidR="004211BE" w:rsidRPr="00B77804" w:rsidRDefault="004211BE" w:rsidP="004211BE">
      <w:pPr>
        <w:pStyle w:val="Default"/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4211BE" w:rsidRPr="00B77804" w:rsidRDefault="004211BE" w:rsidP="004211BE">
      <w:pPr>
        <w:pStyle w:val="Default"/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4211BE" w:rsidRPr="00B77804" w:rsidRDefault="004211BE" w:rsidP="004211BE">
      <w:pPr>
        <w:pStyle w:val="Default"/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0D2F41" w:rsidRPr="00B77804" w:rsidRDefault="000D2F41" w:rsidP="004211BE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</w:rPr>
      </w:pPr>
      <w:r w:rsidRPr="00B77804">
        <w:rPr>
          <w:rFonts w:ascii="Times New Roman" w:hAnsi="Times New Roman" w:cs="Times New Roman"/>
          <w:color w:val="auto"/>
        </w:rPr>
        <w:t>6</w:t>
      </w:r>
      <w:r w:rsidR="00B7569F" w:rsidRPr="00B77804">
        <w:rPr>
          <w:rFonts w:ascii="Times New Roman" w:hAnsi="Times New Roman" w:cs="Times New Roman"/>
          <w:color w:val="auto"/>
        </w:rPr>
        <w:t xml:space="preserve">. Формы наставничества </w:t>
      </w:r>
    </w:p>
    <w:p w:rsidR="00B7569F" w:rsidRPr="00B77804" w:rsidRDefault="00B7569F" w:rsidP="004211BE">
      <w:pPr>
        <w:pStyle w:val="Default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>Для успешной реализации целевой модели наставничества предусматривается выделение 3 форм наставничества: «Ученик - ученик</w:t>
      </w:r>
      <w:r w:rsidR="00BF6FE5" w:rsidRPr="00B77804">
        <w:rPr>
          <w:color w:val="000000" w:themeColor="text1"/>
          <w:sz w:val="28"/>
          <w:szCs w:val="28"/>
        </w:rPr>
        <w:t>», «Педагог - педагог», «Педагог</w:t>
      </w:r>
      <w:r w:rsidRPr="00B77804">
        <w:rPr>
          <w:color w:val="000000" w:themeColor="text1"/>
          <w:sz w:val="28"/>
          <w:szCs w:val="28"/>
        </w:rPr>
        <w:t xml:space="preserve"> - ученик». </w:t>
      </w:r>
    </w:p>
    <w:p w:rsidR="000D2F41" w:rsidRPr="00B77804" w:rsidRDefault="000D2F41" w:rsidP="004211BE">
      <w:pPr>
        <w:pStyle w:val="Default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B7569F" w:rsidRPr="00B77804" w:rsidRDefault="000D2F41" w:rsidP="00B77804">
      <w:pPr>
        <w:pStyle w:val="2"/>
        <w:spacing w:before="0" w:after="2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77804">
        <w:rPr>
          <w:rFonts w:ascii="Times New Roman" w:hAnsi="Times New Roman" w:cs="Times New Roman"/>
          <w:color w:val="auto"/>
          <w:sz w:val="28"/>
          <w:szCs w:val="28"/>
        </w:rPr>
        <w:lastRenderedPageBreak/>
        <w:t>6</w:t>
      </w:r>
      <w:r w:rsidR="00B7569F" w:rsidRPr="00B77804">
        <w:rPr>
          <w:rFonts w:ascii="Times New Roman" w:hAnsi="Times New Roman" w:cs="Times New Roman"/>
          <w:color w:val="auto"/>
          <w:sz w:val="28"/>
          <w:szCs w:val="28"/>
        </w:rPr>
        <w:t>.1. Форма наставничества «Ученик - ученик»</w:t>
      </w:r>
    </w:p>
    <w:p w:rsidR="003243AB" w:rsidRPr="00B77804" w:rsidRDefault="00B7569F" w:rsidP="004211B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b/>
          <w:bCs/>
          <w:color w:val="000000" w:themeColor="text1"/>
          <w:sz w:val="28"/>
          <w:szCs w:val="28"/>
        </w:rPr>
        <w:t xml:space="preserve">Цель: </w:t>
      </w:r>
      <w:r w:rsidRPr="00B77804">
        <w:rPr>
          <w:color w:val="000000" w:themeColor="text1"/>
          <w:sz w:val="28"/>
          <w:szCs w:val="28"/>
        </w:rPr>
        <w:t xml:space="preserve">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 </w:t>
      </w:r>
    </w:p>
    <w:p w:rsidR="00B7569F" w:rsidRPr="00B77804" w:rsidRDefault="00B7569F" w:rsidP="004211B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b/>
          <w:bCs/>
          <w:color w:val="000000" w:themeColor="text1"/>
          <w:sz w:val="28"/>
          <w:szCs w:val="28"/>
        </w:rPr>
        <w:t>Задачи:</w:t>
      </w:r>
    </w:p>
    <w:p w:rsidR="00B7569F" w:rsidRPr="00B77804" w:rsidRDefault="00B7569F" w:rsidP="004211BE">
      <w:pPr>
        <w:pStyle w:val="Default"/>
        <w:spacing w:after="25"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1. Помощь в реализации лидерского потенциала. </w:t>
      </w:r>
    </w:p>
    <w:p w:rsidR="00B7569F" w:rsidRPr="00B77804" w:rsidRDefault="00B7569F" w:rsidP="004211BE">
      <w:pPr>
        <w:pStyle w:val="Default"/>
        <w:spacing w:after="25"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2. Улучшение образовательных, творческих или спортивных результатов. </w:t>
      </w:r>
    </w:p>
    <w:p w:rsidR="00B7569F" w:rsidRPr="00B77804" w:rsidRDefault="00B7569F" w:rsidP="004211BE">
      <w:pPr>
        <w:pStyle w:val="Default"/>
        <w:spacing w:after="25"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3. Развитие гибких навыков и </w:t>
      </w:r>
      <w:proofErr w:type="spellStart"/>
      <w:r w:rsidRPr="00B77804">
        <w:rPr>
          <w:color w:val="000000" w:themeColor="text1"/>
          <w:sz w:val="28"/>
          <w:szCs w:val="28"/>
        </w:rPr>
        <w:t>метакомпетенций</w:t>
      </w:r>
      <w:proofErr w:type="spellEnd"/>
      <w:r w:rsidRPr="00B77804">
        <w:rPr>
          <w:color w:val="000000" w:themeColor="text1"/>
          <w:sz w:val="28"/>
          <w:szCs w:val="28"/>
        </w:rPr>
        <w:t xml:space="preserve">. </w:t>
      </w:r>
    </w:p>
    <w:p w:rsidR="00B7569F" w:rsidRPr="00B77804" w:rsidRDefault="00B7569F" w:rsidP="004211BE">
      <w:pPr>
        <w:pStyle w:val="Default"/>
        <w:spacing w:after="25"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4. Оказание помощи в адаптации к новым условиям среды. </w:t>
      </w:r>
    </w:p>
    <w:p w:rsidR="00B7569F" w:rsidRPr="00B77804" w:rsidRDefault="00B7569F" w:rsidP="004211BE">
      <w:pPr>
        <w:pStyle w:val="Default"/>
        <w:spacing w:after="25"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>5. Создание комфортных условий и коммуникаций вн</w:t>
      </w:r>
      <w:r w:rsidR="000D2F41" w:rsidRPr="00B77804">
        <w:rPr>
          <w:color w:val="000000" w:themeColor="text1"/>
          <w:sz w:val="28"/>
          <w:szCs w:val="28"/>
        </w:rPr>
        <w:t>утри образовательного учреждения</w:t>
      </w:r>
      <w:r w:rsidRPr="00B77804">
        <w:rPr>
          <w:color w:val="000000" w:themeColor="text1"/>
          <w:sz w:val="28"/>
          <w:szCs w:val="28"/>
        </w:rPr>
        <w:t xml:space="preserve">. </w:t>
      </w:r>
    </w:p>
    <w:p w:rsidR="00B7569F" w:rsidRPr="00B77804" w:rsidRDefault="00B7569F" w:rsidP="004211B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>6. Формирование устойчивого сообщества обучающихся и сообщ</w:t>
      </w:r>
      <w:r w:rsidR="000D2F41" w:rsidRPr="00B77804">
        <w:rPr>
          <w:color w:val="000000" w:themeColor="text1"/>
          <w:sz w:val="28"/>
          <w:szCs w:val="28"/>
        </w:rPr>
        <w:t xml:space="preserve">ества благодарных выпускников. </w:t>
      </w:r>
    </w:p>
    <w:p w:rsidR="00B7569F" w:rsidRPr="00B77804" w:rsidRDefault="00B7569F" w:rsidP="004211BE">
      <w:pPr>
        <w:pStyle w:val="Default"/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B77804">
        <w:rPr>
          <w:b/>
          <w:color w:val="000000" w:themeColor="text1"/>
          <w:sz w:val="28"/>
          <w:szCs w:val="28"/>
        </w:rPr>
        <w:t xml:space="preserve">Результаты: </w:t>
      </w:r>
    </w:p>
    <w:p w:rsidR="00B7569F" w:rsidRPr="00B77804" w:rsidRDefault="00B7569F" w:rsidP="004211B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1. Высокий уровень включения наставляемых во все социальные, культурные </w:t>
      </w:r>
      <w:proofErr w:type="gramStart"/>
      <w:r w:rsidRPr="00B77804">
        <w:rPr>
          <w:color w:val="000000" w:themeColor="text1"/>
          <w:sz w:val="28"/>
          <w:szCs w:val="28"/>
        </w:rPr>
        <w:t>и  образовательные</w:t>
      </w:r>
      <w:proofErr w:type="gramEnd"/>
      <w:r w:rsidRPr="00B77804">
        <w:rPr>
          <w:color w:val="000000" w:themeColor="text1"/>
          <w:sz w:val="28"/>
          <w:szCs w:val="28"/>
        </w:rPr>
        <w:t xml:space="preserve"> процессы. </w:t>
      </w:r>
    </w:p>
    <w:p w:rsidR="00B7569F" w:rsidRPr="00B77804" w:rsidRDefault="00B7569F" w:rsidP="004211BE">
      <w:pPr>
        <w:pStyle w:val="Default"/>
        <w:spacing w:after="25"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2. Повышение успеваемости в школе. </w:t>
      </w:r>
    </w:p>
    <w:p w:rsidR="00B7569F" w:rsidRPr="00B77804" w:rsidRDefault="00B7569F" w:rsidP="004211BE">
      <w:pPr>
        <w:pStyle w:val="Default"/>
        <w:spacing w:after="25"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>3. Улучшение психоэмоционального фона</w:t>
      </w:r>
      <w:r w:rsidR="003243AB" w:rsidRPr="00B77804">
        <w:rPr>
          <w:color w:val="000000" w:themeColor="text1"/>
          <w:sz w:val="28"/>
          <w:szCs w:val="28"/>
        </w:rPr>
        <w:t xml:space="preserve"> внутри группы, класса, школы в </w:t>
      </w:r>
      <w:r w:rsidRPr="00B77804">
        <w:rPr>
          <w:color w:val="000000" w:themeColor="text1"/>
          <w:sz w:val="28"/>
          <w:szCs w:val="28"/>
        </w:rPr>
        <w:t xml:space="preserve">целом. </w:t>
      </w:r>
    </w:p>
    <w:p w:rsidR="00B7569F" w:rsidRPr="00B77804" w:rsidRDefault="00B7569F" w:rsidP="004211B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4. Численный рост посещаемости творческих кружков, объединений, спортивных  секций. </w:t>
      </w:r>
    </w:p>
    <w:p w:rsidR="00B7569F" w:rsidRPr="00B77804" w:rsidRDefault="00B7569F" w:rsidP="004211B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5. Количественный и качественный рост успешно реализованных творческих и  образовательных проектов. </w:t>
      </w:r>
    </w:p>
    <w:p w:rsidR="00B7569F" w:rsidRPr="00B77804" w:rsidRDefault="00B7569F" w:rsidP="004211BE">
      <w:pPr>
        <w:pStyle w:val="Default"/>
        <w:spacing w:after="25"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6. Снижение числа обучающихся состоящих на различных видах учета. </w:t>
      </w:r>
    </w:p>
    <w:p w:rsidR="00770D72" w:rsidRDefault="00B7569F" w:rsidP="004211B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>7. Снижение количества жалоб от родителей и педагого</w:t>
      </w:r>
      <w:r w:rsidR="000D2F41" w:rsidRPr="00B77804">
        <w:rPr>
          <w:color w:val="000000" w:themeColor="text1"/>
          <w:sz w:val="28"/>
          <w:szCs w:val="28"/>
        </w:rPr>
        <w:t xml:space="preserve">в, связанных с социальной </w:t>
      </w:r>
      <w:proofErr w:type="spellStart"/>
      <w:r w:rsidR="000D2F41" w:rsidRPr="00B77804">
        <w:rPr>
          <w:color w:val="000000" w:themeColor="text1"/>
          <w:sz w:val="28"/>
          <w:szCs w:val="28"/>
        </w:rPr>
        <w:t>дезада</w:t>
      </w:r>
      <w:r w:rsidRPr="00B77804">
        <w:rPr>
          <w:color w:val="000000" w:themeColor="text1"/>
          <w:sz w:val="28"/>
          <w:szCs w:val="28"/>
        </w:rPr>
        <w:t>птацией</w:t>
      </w:r>
      <w:proofErr w:type="spellEnd"/>
      <w:r w:rsidRPr="00B77804">
        <w:rPr>
          <w:color w:val="000000" w:themeColor="text1"/>
          <w:sz w:val="28"/>
          <w:szCs w:val="28"/>
        </w:rPr>
        <w:t>.</w:t>
      </w:r>
    </w:p>
    <w:p w:rsidR="009B6457" w:rsidRPr="00B77804" w:rsidRDefault="009B6457" w:rsidP="004211B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770D72" w:rsidRPr="00B77804" w:rsidRDefault="00770D72" w:rsidP="00B7569F">
      <w:pPr>
        <w:pStyle w:val="Default"/>
        <w:rPr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2"/>
        <w:gridCol w:w="236"/>
        <w:gridCol w:w="2951"/>
        <w:gridCol w:w="3241"/>
      </w:tblGrid>
      <w:tr w:rsidR="00770D72" w:rsidRPr="00B77804" w:rsidTr="00770D72">
        <w:tc>
          <w:tcPr>
            <w:tcW w:w="3336" w:type="dxa"/>
            <w:vMerge w:val="restart"/>
          </w:tcPr>
          <w:p w:rsidR="00770D72" w:rsidRPr="00B77804" w:rsidRDefault="00770D72" w:rsidP="000D2F41">
            <w:pPr>
              <w:pStyle w:val="Default"/>
              <w:jc w:val="center"/>
              <w:rPr>
                <w:b/>
              </w:rPr>
            </w:pPr>
            <w:r w:rsidRPr="00B77804">
              <w:rPr>
                <w:b/>
              </w:rPr>
              <w:t>Наставник</w:t>
            </w:r>
          </w:p>
        </w:tc>
        <w:tc>
          <w:tcPr>
            <w:tcW w:w="6672" w:type="dxa"/>
            <w:gridSpan w:val="3"/>
          </w:tcPr>
          <w:p w:rsidR="00770D72" w:rsidRPr="00B77804" w:rsidRDefault="00770D72" w:rsidP="000D2F41">
            <w:pPr>
              <w:pStyle w:val="Default"/>
              <w:jc w:val="center"/>
              <w:rPr>
                <w:b/>
              </w:rPr>
            </w:pPr>
            <w:r w:rsidRPr="00B77804">
              <w:rPr>
                <w:b/>
              </w:rPr>
              <w:t>Наставляемый</w:t>
            </w:r>
          </w:p>
        </w:tc>
      </w:tr>
      <w:tr w:rsidR="00770D72" w:rsidRPr="00B77804" w:rsidTr="00770D72">
        <w:tc>
          <w:tcPr>
            <w:tcW w:w="3336" w:type="dxa"/>
            <w:vMerge/>
          </w:tcPr>
          <w:p w:rsidR="00770D72" w:rsidRPr="00B77804" w:rsidRDefault="00770D72" w:rsidP="000D2F4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3336" w:type="dxa"/>
            <w:gridSpan w:val="2"/>
          </w:tcPr>
          <w:p w:rsidR="00770D72" w:rsidRPr="00B77804" w:rsidRDefault="00770D72" w:rsidP="000D2F41">
            <w:pPr>
              <w:pStyle w:val="Default"/>
              <w:jc w:val="center"/>
              <w:rPr>
                <w:b/>
              </w:rPr>
            </w:pPr>
            <w:r w:rsidRPr="00B77804">
              <w:rPr>
                <w:b/>
              </w:rPr>
              <w:t>Активный</w:t>
            </w:r>
          </w:p>
        </w:tc>
        <w:tc>
          <w:tcPr>
            <w:tcW w:w="3336" w:type="dxa"/>
          </w:tcPr>
          <w:p w:rsidR="00770D72" w:rsidRPr="00B77804" w:rsidRDefault="00770D72" w:rsidP="000D2F41">
            <w:pPr>
              <w:pStyle w:val="Default"/>
              <w:jc w:val="center"/>
              <w:rPr>
                <w:b/>
              </w:rPr>
            </w:pPr>
            <w:r w:rsidRPr="00B77804">
              <w:rPr>
                <w:b/>
              </w:rPr>
              <w:t>Пассивный</w:t>
            </w:r>
          </w:p>
        </w:tc>
      </w:tr>
      <w:tr w:rsidR="00770D72" w:rsidRPr="00B77804" w:rsidTr="00770D72">
        <w:tc>
          <w:tcPr>
            <w:tcW w:w="3336" w:type="dxa"/>
          </w:tcPr>
          <w:p w:rsidR="00770D72" w:rsidRPr="00B77804" w:rsidRDefault="00770D72" w:rsidP="00770D72">
            <w:pPr>
              <w:pStyle w:val="Default"/>
            </w:pPr>
            <w:r w:rsidRPr="00B77804">
              <w:t>• Активный ученик, обладающий лидерски</w:t>
            </w:r>
            <w:r w:rsidR="000D2F41" w:rsidRPr="00B77804">
              <w:t>м и организаторскими качествами</w:t>
            </w:r>
            <w:r w:rsidRPr="00B77804">
              <w:t xml:space="preserve">. </w:t>
            </w:r>
          </w:p>
          <w:p w:rsidR="00770D72" w:rsidRPr="00B77804" w:rsidRDefault="00770D72" w:rsidP="00770D72">
            <w:pPr>
              <w:pStyle w:val="Default"/>
            </w:pPr>
            <w:r w:rsidRPr="00B77804">
              <w:t xml:space="preserve">• Ученик, демонстрирующий высокие образовательные </w:t>
            </w:r>
          </w:p>
          <w:p w:rsidR="00770D72" w:rsidRPr="00B77804" w:rsidRDefault="00770D72" w:rsidP="00770D72">
            <w:pPr>
              <w:pStyle w:val="Default"/>
            </w:pPr>
            <w:r w:rsidRPr="00B77804">
              <w:t xml:space="preserve">результаты. </w:t>
            </w:r>
          </w:p>
          <w:p w:rsidR="00770D72" w:rsidRPr="00B77804" w:rsidRDefault="00770D72" w:rsidP="00770D72">
            <w:pPr>
              <w:pStyle w:val="Default"/>
            </w:pPr>
            <w:r w:rsidRPr="00B77804">
              <w:t xml:space="preserve">• Победитель школьных и региональных соревнований. </w:t>
            </w:r>
          </w:p>
          <w:p w:rsidR="00770D72" w:rsidRPr="00B77804" w:rsidRDefault="00770D72" w:rsidP="00770D72">
            <w:pPr>
              <w:pStyle w:val="Default"/>
            </w:pPr>
            <w:r w:rsidRPr="00B77804">
              <w:t xml:space="preserve">• Лидер класса или параллели, </w:t>
            </w:r>
          </w:p>
          <w:p w:rsidR="00770D72" w:rsidRPr="00B77804" w:rsidRDefault="00770D72" w:rsidP="00B7569F">
            <w:pPr>
              <w:pStyle w:val="Default"/>
            </w:pPr>
            <w:r w:rsidRPr="00B77804">
              <w:t>принимающий а</w:t>
            </w:r>
            <w:r w:rsidR="000D2F41" w:rsidRPr="00B77804">
              <w:t xml:space="preserve">ктивное участие в жизни школы. </w:t>
            </w:r>
          </w:p>
        </w:tc>
        <w:tc>
          <w:tcPr>
            <w:tcW w:w="3336" w:type="dxa"/>
            <w:gridSpan w:val="2"/>
          </w:tcPr>
          <w:p w:rsidR="00770D72" w:rsidRPr="00B77804" w:rsidRDefault="00770D72" w:rsidP="00770D72">
            <w:pPr>
              <w:pStyle w:val="Default"/>
            </w:pPr>
            <w:r w:rsidRPr="00B77804">
              <w:t xml:space="preserve">Обучающийся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 </w:t>
            </w:r>
          </w:p>
          <w:p w:rsidR="00770D72" w:rsidRPr="00B77804" w:rsidRDefault="00770D72" w:rsidP="00B7569F">
            <w:pPr>
              <w:pStyle w:val="Default"/>
            </w:pPr>
          </w:p>
        </w:tc>
        <w:tc>
          <w:tcPr>
            <w:tcW w:w="3336" w:type="dxa"/>
          </w:tcPr>
          <w:p w:rsidR="00770D72" w:rsidRPr="00B77804" w:rsidRDefault="00770D72" w:rsidP="00770D72">
            <w:pPr>
              <w:pStyle w:val="Default"/>
            </w:pPr>
            <w:r w:rsidRPr="00B77804">
              <w:t xml:space="preserve">Социально или ценностно -дезориентированный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 школы, отстраненный от коллектива. </w:t>
            </w:r>
          </w:p>
          <w:p w:rsidR="00770D72" w:rsidRPr="00B77804" w:rsidRDefault="00770D72" w:rsidP="00B7569F">
            <w:pPr>
              <w:pStyle w:val="Default"/>
            </w:pPr>
          </w:p>
        </w:tc>
      </w:tr>
      <w:tr w:rsidR="00770D72" w:rsidRPr="00B77804" w:rsidTr="00770D72">
        <w:tc>
          <w:tcPr>
            <w:tcW w:w="10008" w:type="dxa"/>
            <w:gridSpan w:val="4"/>
          </w:tcPr>
          <w:p w:rsidR="00770D72" w:rsidRPr="00B77804" w:rsidRDefault="00770D72" w:rsidP="00B7569F">
            <w:pPr>
              <w:pStyle w:val="Default"/>
              <w:rPr>
                <w:b/>
              </w:rPr>
            </w:pPr>
            <w:r w:rsidRPr="00B77804">
              <w:rPr>
                <w:b/>
              </w:rPr>
              <w:t>Возможные варианты наставничества «Ученик-ученик»</w:t>
            </w:r>
          </w:p>
        </w:tc>
      </w:tr>
      <w:tr w:rsidR="00770D72" w:rsidRPr="00B77804" w:rsidTr="00770D72">
        <w:tc>
          <w:tcPr>
            <w:tcW w:w="3336" w:type="dxa"/>
          </w:tcPr>
          <w:p w:rsidR="00770D72" w:rsidRPr="00B77804" w:rsidRDefault="00770D72" w:rsidP="00B7569F">
            <w:pPr>
              <w:pStyle w:val="Default"/>
            </w:pPr>
            <w:r w:rsidRPr="00B77804">
              <w:lastRenderedPageBreak/>
              <w:t>Формы взаимодействия</w:t>
            </w:r>
          </w:p>
        </w:tc>
        <w:tc>
          <w:tcPr>
            <w:tcW w:w="236" w:type="dxa"/>
          </w:tcPr>
          <w:p w:rsidR="00770D72" w:rsidRPr="00B77804" w:rsidRDefault="00770D72" w:rsidP="00B7569F">
            <w:pPr>
              <w:pStyle w:val="Default"/>
            </w:pPr>
          </w:p>
        </w:tc>
        <w:tc>
          <w:tcPr>
            <w:tcW w:w="6436" w:type="dxa"/>
            <w:gridSpan w:val="2"/>
          </w:tcPr>
          <w:p w:rsidR="00770D72" w:rsidRPr="00B77804" w:rsidRDefault="00770D72" w:rsidP="00B7569F">
            <w:pPr>
              <w:pStyle w:val="Default"/>
            </w:pPr>
            <w:r w:rsidRPr="00B77804">
              <w:t>Цель</w:t>
            </w:r>
          </w:p>
        </w:tc>
      </w:tr>
      <w:tr w:rsidR="00770D72" w:rsidRPr="00B77804" w:rsidTr="00770D72">
        <w:tc>
          <w:tcPr>
            <w:tcW w:w="3336" w:type="dxa"/>
          </w:tcPr>
          <w:p w:rsidR="00770D72" w:rsidRPr="00B77804" w:rsidRDefault="00770D72" w:rsidP="00B7569F">
            <w:pPr>
              <w:pStyle w:val="Default"/>
            </w:pPr>
            <w:r w:rsidRPr="00B77804">
              <w:t xml:space="preserve">«Успевающий - неуспевающий» </w:t>
            </w:r>
          </w:p>
        </w:tc>
        <w:tc>
          <w:tcPr>
            <w:tcW w:w="236" w:type="dxa"/>
          </w:tcPr>
          <w:p w:rsidR="00770D72" w:rsidRPr="00B77804" w:rsidRDefault="00770D72" w:rsidP="00B7569F">
            <w:pPr>
              <w:pStyle w:val="Default"/>
            </w:pPr>
          </w:p>
        </w:tc>
        <w:tc>
          <w:tcPr>
            <w:tcW w:w="6436" w:type="dxa"/>
            <w:gridSpan w:val="2"/>
          </w:tcPr>
          <w:p w:rsidR="00770D72" w:rsidRPr="00B77804" w:rsidRDefault="00770D72" w:rsidP="00B7569F">
            <w:pPr>
              <w:pStyle w:val="Default"/>
            </w:pPr>
            <w:r w:rsidRPr="00B77804">
              <w:t xml:space="preserve">Достижение лучших образовательных результатов. </w:t>
            </w:r>
          </w:p>
        </w:tc>
      </w:tr>
      <w:tr w:rsidR="00770D72" w:rsidRPr="00B77804" w:rsidTr="00770D72">
        <w:tc>
          <w:tcPr>
            <w:tcW w:w="3336" w:type="dxa"/>
          </w:tcPr>
          <w:p w:rsidR="00770D72" w:rsidRPr="00B77804" w:rsidRDefault="00770D72" w:rsidP="00B7569F">
            <w:pPr>
              <w:pStyle w:val="Default"/>
            </w:pPr>
            <w:r w:rsidRPr="00B77804">
              <w:t xml:space="preserve">«Лидер - пассивный» </w:t>
            </w:r>
          </w:p>
        </w:tc>
        <w:tc>
          <w:tcPr>
            <w:tcW w:w="236" w:type="dxa"/>
          </w:tcPr>
          <w:p w:rsidR="00770D72" w:rsidRPr="00B77804" w:rsidRDefault="00770D72" w:rsidP="00B7569F">
            <w:pPr>
              <w:pStyle w:val="Default"/>
            </w:pPr>
          </w:p>
        </w:tc>
        <w:tc>
          <w:tcPr>
            <w:tcW w:w="6436" w:type="dxa"/>
            <w:gridSpan w:val="2"/>
          </w:tcPr>
          <w:p w:rsidR="00770D72" w:rsidRPr="00B77804" w:rsidRDefault="00770D72" w:rsidP="00B7569F">
            <w:pPr>
              <w:pStyle w:val="Default"/>
            </w:pPr>
            <w:r w:rsidRPr="00B77804">
              <w:t xml:space="preserve">Психоэмоциональная поддержка с адаптацией в коллективе или с развитием коммуникационных, творческих, лидерских навыков. </w:t>
            </w:r>
          </w:p>
        </w:tc>
      </w:tr>
      <w:tr w:rsidR="00770D72" w:rsidRPr="00B77804" w:rsidTr="00770D72">
        <w:tc>
          <w:tcPr>
            <w:tcW w:w="3336" w:type="dxa"/>
          </w:tcPr>
          <w:p w:rsidR="00770D72" w:rsidRPr="00B77804" w:rsidRDefault="00770D72" w:rsidP="00B7569F">
            <w:pPr>
              <w:pStyle w:val="Default"/>
            </w:pPr>
            <w:r w:rsidRPr="00B77804">
              <w:t xml:space="preserve">«Равный - равному» </w:t>
            </w:r>
          </w:p>
        </w:tc>
        <w:tc>
          <w:tcPr>
            <w:tcW w:w="236" w:type="dxa"/>
          </w:tcPr>
          <w:p w:rsidR="00770D72" w:rsidRPr="00B77804" w:rsidRDefault="00770D72" w:rsidP="00B7569F">
            <w:pPr>
              <w:pStyle w:val="Default"/>
            </w:pPr>
          </w:p>
        </w:tc>
        <w:tc>
          <w:tcPr>
            <w:tcW w:w="6436" w:type="dxa"/>
            <w:gridSpan w:val="2"/>
          </w:tcPr>
          <w:p w:rsidR="00770D72" w:rsidRPr="00B77804" w:rsidRDefault="00770D72" w:rsidP="00B7569F">
            <w:pPr>
              <w:pStyle w:val="Default"/>
            </w:pPr>
            <w:r w:rsidRPr="00B77804">
              <w:t xml:space="preserve">Обмен навыками для достижения целей. </w:t>
            </w:r>
          </w:p>
        </w:tc>
      </w:tr>
      <w:tr w:rsidR="00770D72" w:rsidRPr="00B77804" w:rsidTr="00770D72">
        <w:tc>
          <w:tcPr>
            <w:tcW w:w="3336" w:type="dxa"/>
          </w:tcPr>
          <w:p w:rsidR="00770D72" w:rsidRPr="00B77804" w:rsidRDefault="00770D72" w:rsidP="00B7569F">
            <w:pPr>
              <w:pStyle w:val="Default"/>
            </w:pPr>
            <w:r w:rsidRPr="00B77804">
              <w:t xml:space="preserve">«Адаптированный - неадаптированный» </w:t>
            </w:r>
          </w:p>
        </w:tc>
        <w:tc>
          <w:tcPr>
            <w:tcW w:w="236" w:type="dxa"/>
          </w:tcPr>
          <w:p w:rsidR="00770D72" w:rsidRPr="00B77804" w:rsidRDefault="00770D72" w:rsidP="00B7569F">
            <w:pPr>
              <w:pStyle w:val="Default"/>
            </w:pPr>
          </w:p>
        </w:tc>
        <w:tc>
          <w:tcPr>
            <w:tcW w:w="6436" w:type="dxa"/>
            <w:gridSpan w:val="2"/>
          </w:tcPr>
          <w:p w:rsidR="00770D72" w:rsidRPr="00B77804" w:rsidRDefault="00770D72" w:rsidP="00B7569F">
            <w:pPr>
              <w:pStyle w:val="Default"/>
            </w:pPr>
            <w:r w:rsidRPr="00B77804">
              <w:t xml:space="preserve">Адаптация к новым условиям обучения. </w:t>
            </w:r>
          </w:p>
        </w:tc>
      </w:tr>
    </w:tbl>
    <w:p w:rsidR="00770D72" w:rsidRPr="00B77804" w:rsidRDefault="00770D72" w:rsidP="00770D72">
      <w:pPr>
        <w:pStyle w:val="Default"/>
      </w:pPr>
    </w:p>
    <w:p w:rsidR="00F57612" w:rsidRPr="00B77804" w:rsidRDefault="00770D72" w:rsidP="000D2F41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77804">
        <w:rPr>
          <w:b/>
          <w:bCs/>
          <w:color w:val="000000" w:themeColor="text1"/>
          <w:sz w:val="28"/>
          <w:szCs w:val="28"/>
        </w:rPr>
        <w:t>Схема реализации формы наставничества «Ученик - ученик»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770D72" w:rsidRPr="00B77804" w:rsidTr="00770D72">
        <w:tc>
          <w:tcPr>
            <w:tcW w:w="5004" w:type="dxa"/>
          </w:tcPr>
          <w:p w:rsidR="00770D72" w:rsidRPr="00B77804" w:rsidRDefault="00770D72" w:rsidP="000B0D84">
            <w:pPr>
              <w:pStyle w:val="Default"/>
              <w:jc w:val="center"/>
              <w:rPr>
                <w:b/>
              </w:rPr>
            </w:pPr>
            <w:r w:rsidRPr="00B77804">
              <w:rPr>
                <w:b/>
              </w:rPr>
              <w:t>Этапы реализации</w:t>
            </w:r>
          </w:p>
        </w:tc>
        <w:tc>
          <w:tcPr>
            <w:tcW w:w="5004" w:type="dxa"/>
          </w:tcPr>
          <w:p w:rsidR="00770D72" w:rsidRPr="00B77804" w:rsidRDefault="00770D72" w:rsidP="000B0D84">
            <w:pPr>
              <w:pStyle w:val="Default"/>
              <w:jc w:val="center"/>
              <w:rPr>
                <w:b/>
              </w:rPr>
            </w:pPr>
            <w:r w:rsidRPr="00B77804">
              <w:rPr>
                <w:b/>
              </w:rPr>
              <w:t>Мероприятия</w:t>
            </w:r>
          </w:p>
        </w:tc>
      </w:tr>
      <w:tr w:rsidR="00770D72" w:rsidRPr="00B77804" w:rsidTr="00770D72">
        <w:tc>
          <w:tcPr>
            <w:tcW w:w="5004" w:type="dxa"/>
          </w:tcPr>
          <w:p w:rsidR="00770D72" w:rsidRPr="00B77804" w:rsidRDefault="00770D72" w:rsidP="00770D72">
            <w:pPr>
              <w:pStyle w:val="Default"/>
              <w:jc w:val="both"/>
            </w:pPr>
            <w:r w:rsidRPr="00B77804">
              <w:t xml:space="preserve">Представление программ наставничества в форме «Ученик - ученик». </w:t>
            </w:r>
          </w:p>
        </w:tc>
        <w:tc>
          <w:tcPr>
            <w:tcW w:w="5004" w:type="dxa"/>
          </w:tcPr>
          <w:p w:rsidR="00770D72" w:rsidRPr="00B77804" w:rsidRDefault="006C4BCC" w:rsidP="00770D72">
            <w:pPr>
              <w:pStyle w:val="Default"/>
              <w:jc w:val="both"/>
            </w:pPr>
            <w:r w:rsidRPr="00B77804">
              <w:t>У</w:t>
            </w:r>
            <w:r w:rsidR="0029353D" w:rsidRPr="00B77804">
              <w:t>ченический «круглый стол»</w:t>
            </w:r>
          </w:p>
        </w:tc>
      </w:tr>
      <w:tr w:rsidR="00770D72" w:rsidRPr="00B77804" w:rsidTr="00770D72">
        <w:tc>
          <w:tcPr>
            <w:tcW w:w="5004" w:type="dxa"/>
          </w:tcPr>
          <w:p w:rsidR="00770D72" w:rsidRPr="00B77804" w:rsidRDefault="00770D72" w:rsidP="00770D72">
            <w:pPr>
              <w:pStyle w:val="Default"/>
              <w:jc w:val="both"/>
            </w:pPr>
            <w:r w:rsidRPr="00B77804">
              <w:t xml:space="preserve">Проводится отбор наставников из числа активных учащихся школьного сообщества. </w:t>
            </w:r>
          </w:p>
        </w:tc>
        <w:tc>
          <w:tcPr>
            <w:tcW w:w="5004" w:type="dxa"/>
          </w:tcPr>
          <w:p w:rsidR="00770D72" w:rsidRPr="00B77804" w:rsidRDefault="006C4BCC" w:rsidP="00770D72">
            <w:pPr>
              <w:pStyle w:val="Default"/>
              <w:jc w:val="both"/>
            </w:pPr>
            <w:r w:rsidRPr="00B77804">
              <w:t xml:space="preserve">Анкетирование. Собеседование. Использование базы наставников. </w:t>
            </w:r>
          </w:p>
        </w:tc>
      </w:tr>
      <w:tr w:rsidR="00770D72" w:rsidRPr="00B77804" w:rsidTr="00770D72">
        <w:tc>
          <w:tcPr>
            <w:tcW w:w="5004" w:type="dxa"/>
          </w:tcPr>
          <w:p w:rsidR="00770D72" w:rsidRPr="00B77804" w:rsidRDefault="00770D72" w:rsidP="00770D72">
            <w:pPr>
              <w:pStyle w:val="Default"/>
              <w:jc w:val="both"/>
            </w:pPr>
            <w:r w:rsidRPr="00B77804">
              <w:t xml:space="preserve">Обучение наставников. </w:t>
            </w:r>
          </w:p>
        </w:tc>
        <w:tc>
          <w:tcPr>
            <w:tcW w:w="5004" w:type="dxa"/>
          </w:tcPr>
          <w:p w:rsidR="00770D72" w:rsidRPr="00B77804" w:rsidRDefault="006C4BCC" w:rsidP="00770D72">
            <w:pPr>
              <w:pStyle w:val="Default"/>
              <w:jc w:val="both"/>
            </w:pPr>
            <w:r w:rsidRPr="00B77804">
              <w:t xml:space="preserve">Обучение проводится куратором. </w:t>
            </w:r>
          </w:p>
        </w:tc>
      </w:tr>
      <w:tr w:rsidR="00770D72" w:rsidRPr="00B77804" w:rsidTr="00770D72">
        <w:tc>
          <w:tcPr>
            <w:tcW w:w="5004" w:type="dxa"/>
          </w:tcPr>
          <w:p w:rsidR="00770D72" w:rsidRPr="00B77804" w:rsidRDefault="00770D72" w:rsidP="00770D72">
            <w:pPr>
              <w:pStyle w:val="Default"/>
              <w:jc w:val="both"/>
            </w:pPr>
            <w:r w:rsidRPr="00B77804">
              <w:t xml:space="preserve"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наставничества. </w:t>
            </w:r>
          </w:p>
        </w:tc>
        <w:tc>
          <w:tcPr>
            <w:tcW w:w="5004" w:type="dxa"/>
          </w:tcPr>
          <w:p w:rsidR="006C4BCC" w:rsidRPr="00B77804" w:rsidRDefault="006C4BCC" w:rsidP="006C4BCC">
            <w:pPr>
              <w:pStyle w:val="Default"/>
              <w:jc w:val="both"/>
            </w:pPr>
            <w:r w:rsidRPr="00B77804">
              <w:t xml:space="preserve">Анкетирование. Листы опроса. Использование базы наставляемых. </w:t>
            </w:r>
          </w:p>
          <w:p w:rsidR="00770D72" w:rsidRPr="00B77804" w:rsidRDefault="00770D72" w:rsidP="00770D72">
            <w:pPr>
              <w:pStyle w:val="Default"/>
              <w:jc w:val="both"/>
            </w:pPr>
          </w:p>
        </w:tc>
      </w:tr>
      <w:tr w:rsidR="00770D72" w:rsidRPr="00B77804" w:rsidTr="00770D72">
        <w:tc>
          <w:tcPr>
            <w:tcW w:w="5004" w:type="dxa"/>
          </w:tcPr>
          <w:p w:rsidR="00770D72" w:rsidRPr="00B77804" w:rsidRDefault="00770D72" w:rsidP="00770D72">
            <w:pPr>
              <w:pStyle w:val="Default"/>
              <w:jc w:val="both"/>
            </w:pPr>
            <w:r w:rsidRPr="00B77804">
              <w:t xml:space="preserve">Формирование пар, групп </w:t>
            </w:r>
          </w:p>
        </w:tc>
        <w:tc>
          <w:tcPr>
            <w:tcW w:w="5004" w:type="dxa"/>
          </w:tcPr>
          <w:p w:rsidR="00770D72" w:rsidRPr="00B77804" w:rsidRDefault="006C4BCC" w:rsidP="00770D72">
            <w:pPr>
              <w:pStyle w:val="Default"/>
              <w:jc w:val="both"/>
            </w:pPr>
            <w:r w:rsidRPr="00B77804">
              <w:t xml:space="preserve">После личных встреч, обсуждения вопросов. Назначения куратором. </w:t>
            </w:r>
          </w:p>
        </w:tc>
      </w:tr>
      <w:tr w:rsidR="00770D72" w:rsidRPr="00B77804" w:rsidTr="00770D72">
        <w:tc>
          <w:tcPr>
            <w:tcW w:w="5004" w:type="dxa"/>
          </w:tcPr>
          <w:p w:rsidR="00770D72" w:rsidRPr="00B77804" w:rsidRDefault="00770D72" w:rsidP="00770D72">
            <w:pPr>
              <w:pStyle w:val="Default"/>
              <w:jc w:val="both"/>
            </w:pPr>
            <w:r w:rsidRPr="00B77804">
              <w:t xml:space="preserve">Наставляемый улучшает свои образовательные результаты, он интегрирован в школьное сообщество, повышена мотивация и осознанность. </w:t>
            </w:r>
          </w:p>
        </w:tc>
        <w:tc>
          <w:tcPr>
            <w:tcW w:w="5004" w:type="dxa"/>
          </w:tcPr>
          <w:p w:rsidR="00770D72" w:rsidRPr="00B77804" w:rsidRDefault="006C4BCC" w:rsidP="00770D72">
            <w:pPr>
              <w:pStyle w:val="Default"/>
              <w:jc w:val="both"/>
            </w:pPr>
            <w:r w:rsidRPr="00B77804">
              <w:t xml:space="preserve">Предоставление конкретных результатов взаимодействия (проект, улучшение показателей). Улучшение образовательных результатов, посещаемости. </w:t>
            </w:r>
          </w:p>
        </w:tc>
      </w:tr>
      <w:tr w:rsidR="00770D72" w:rsidRPr="00B77804" w:rsidTr="00770D72">
        <w:tc>
          <w:tcPr>
            <w:tcW w:w="5004" w:type="dxa"/>
          </w:tcPr>
          <w:p w:rsidR="00770D72" w:rsidRPr="00B77804" w:rsidRDefault="00770D72" w:rsidP="00770D72">
            <w:pPr>
              <w:pStyle w:val="Default"/>
              <w:jc w:val="both"/>
            </w:pPr>
            <w:r w:rsidRPr="00B77804">
              <w:t xml:space="preserve">Рефлексия реализации формы наставничества. </w:t>
            </w:r>
          </w:p>
        </w:tc>
        <w:tc>
          <w:tcPr>
            <w:tcW w:w="5004" w:type="dxa"/>
          </w:tcPr>
          <w:p w:rsidR="00770D72" w:rsidRPr="00B77804" w:rsidRDefault="006C4BCC" w:rsidP="00770D72">
            <w:pPr>
              <w:pStyle w:val="Default"/>
              <w:jc w:val="both"/>
            </w:pPr>
            <w:r w:rsidRPr="00B77804">
              <w:t xml:space="preserve">Анализ эффективности реализации программы. </w:t>
            </w:r>
          </w:p>
        </w:tc>
      </w:tr>
      <w:tr w:rsidR="00770D72" w:rsidRPr="00B77804" w:rsidTr="00770D72">
        <w:tc>
          <w:tcPr>
            <w:tcW w:w="5004" w:type="dxa"/>
          </w:tcPr>
          <w:p w:rsidR="00770D72" w:rsidRPr="00B77804" w:rsidRDefault="006C4BCC" w:rsidP="00770D72">
            <w:pPr>
              <w:pStyle w:val="Default"/>
              <w:jc w:val="both"/>
            </w:pPr>
            <w:r w:rsidRPr="00B77804">
              <w:t xml:space="preserve">Наставник получает уважаемый и заслуженный статус. Чувствует свою причастность школьному сообществу. </w:t>
            </w:r>
          </w:p>
        </w:tc>
        <w:tc>
          <w:tcPr>
            <w:tcW w:w="5004" w:type="dxa"/>
          </w:tcPr>
          <w:p w:rsidR="006C4BCC" w:rsidRPr="00B77804" w:rsidRDefault="006C4BCC" w:rsidP="006C4BCC">
            <w:pPr>
              <w:pStyle w:val="Default"/>
              <w:jc w:val="both"/>
            </w:pPr>
            <w:r w:rsidRPr="00B77804">
              <w:t>Поощр</w:t>
            </w:r>
            <w:r w:rsidR="0029353D" w:rsidRPr="00B77804">
              <w:t>ение на общешкольной линейке.</w:t>
            </w:r>
            <w:r w:rsidRPr="00B77804">
              <w:t xml:space="preserve"> </w:t>
            </w:r>
          </w:p>
          <w:p w:rsidR="00770D72" w:rsidRPr="00B77804" w:rsidRDefault="00770D72" w:rsidP="00770D72">
            <w:pPr>
              <w:pStyle w:val="Default"/>
              <w:jc w:val="both"/>
            </w:pPr>
          </w:p>
        </w:tc>
      </w:tr>
    </w:tbl>
    <w:p w:rsidR="007A04C0" w:rsidRPr="00B77804" w:rsidRDefault="007A04C0" w:rsidP="006C4BCC">
      <w:pPr>
        <w:pStyle w:val="Default"/>
        <w:rPr>
          <w:b/>
          <w:bCs/>
          <w:color w:val="auto"/>
          <w:sz w:val="28"/>
          <w:szCs w:val="28"/>
        </w:rPr>
      </w:pPr>
    </w:p>
    <w:p w:rsidR="006C4BCC" w:rsidRPr="00B77804" w:rsidRDefault="0029353D" w:rsidP="00B77804">
      <w:pPr>
        <w:pStyle w:val="2"/>
        <w:spacing w:before="0" w:after="2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77804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6C4BCC" w:rsidRPr="00B7780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A04C0" w:rsidRPr="00B77804">
        <w:rPr>
          <w:rFonts w:ascii="Times New Roman" w:hAnsi="Times New Roman" w:cs="Times New Roman"/>
          <w:color w:val="auto"/>
          <w:sz w:val="28"/>
          <w:szCs w:val="28"/>
        </w:rPr>
        <w:t>2. Форма наставничества «Педагог - педагог</w:t>
      </w:r>
      <w:r w:rsidR="006C4BCC" w:rsidRPr="00B77804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6C4BCC" w:rsidRPr="00B77804" w:rsidRDefault="006C4BCC" w:rsidP="00B7780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B77804">
        <w:rPr>
          <w:b/>
          <w:bCs/>
          <w:color w:val="auto"/>
          <w:sz w:val="28"/>
          <w:szCs w:val="28"/>
        </w:rPr>
        <w:t xml:space="preserve">Цель: </w:t>
      </w:r>
      <w:r w:rsidRPr="00B77804">
        <w:rPr>
          <w:color w:val="auto"/>
          <w:sz w:val="28"/>
          <w:szCs w:val="28"/>
        </w:rPr>
        <w:t xml:space="preserve"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 </w:t>
      </w:r>
    </w:p>
    <w:p w:rsidR="006C4BCC" w:rsidRPr="00B77804" w:rsidRDefault="006C4BCC" w:rsidP="00B77804">
      <w:pPr>
        <w:pStyle w:val="Default"/>
        <w:spacing w:line="276" w:lineRule="auto"/>
        <w:rPr>
          <w:color w:val="auto"/>
          <w:sz w:val="28"/>
          <w:szCs w:val="28"/>
        </w:rPr>
      </w:pPr>
      <w:r w:rsidRPr="00B77804">
        <w:rPr>
          <w:b/>
          <w:bCs/>
          <w:color w:val="auto"/>
          <w:sz w:val="28"/>
          <w:szCs w:val="28"/>
        </w:rPr>
        <w:t xml:space="preserve">Задачи: </w:t>
      </w:r>
    </w:p>
    <w:p w:rsidR="006C4BCC" w:rsidRPr="00B77804" w:rsidRDefault="006C4BCC" w:rsidP="00B77804">
      <w:pPr>
        <w:pStyle w:val="Default"/>
        <w:spacing w:after="25" w:line="276" w:lineRule="auto"/>
        <w:jc w:val="both"/>
        <w:rPr>
          <w:color w:val="auto"/>
          <w:sz w:val="28"/>
          <w:szCs w:val="28"/>
        </w:rPr>
      </w:pPr>
      <w:r w:rsidRPr="00B77804">
        <w:rPr>
          <w:color w:val="auto"/>
          <w:sz w:val="28"/>
          <w:szCs w:val="28"/>
        </w:rPr>
        <w:t xml:space="preserve">1. Способствовать формированию потребности заниматься анализом результатов своей профессиональной деятельности. </w:t>
      </w:r>
    </w:p>
    <w:p w:rsidR="006C4BCC" w:rsidRPr="00B77804" w:rsidRDefault="006C4BCC" w:rsidP="00B77804">
      <w:pPr>
        <w:pStyle w:val="Default"/>
        <w:spacing w:after="25" w:line="276" w:lineRule="auto"/>
        <w:jc w:val="both"/>
        <w:rPr>
          <w:color w:val="auto"/>
          <w:sz w:val="28"/>
          <w:szCs w:val="28"/>
        </w:rPr>
      </w:pPr>
      <w:r w:rsidRPr="00B77804">
        <w:rPr>
          <w:color w:val="auto"/>
          <w:sz w:val="28"/>
          <w:szCs w:val="28"/>
        </w:rPr>
        <w:t>2. Развивать интерес к методике построения и организации результативного учебного</w:t>
      </w:r>
      <w:r w:rsidR="00615F5F" w:rsidRPr="00B77804">
        <w:rPr>
          <w:color w:val="auto"/>
          <w:sz w:val="28"/>
          <w:szCs w:val="28"/>
        </w:rPr>
        <w:t>, воспитательного</w:t>
      </w:r>
      <w:r w:rsidRPr="00B77804">
        <w:rPr>
          <w:color w:val="auto"/>
          <w:sz w:val="28"/>
          <w:szCs w:val="28"/>
        </w:rPr>
        <w:t xml:space="preserve"> процесса. </w:t>
      </w:r>
    </w:p>
    <w:p w:rsidR="006C4BCC" w:rsidRPr="00B77804" w:rsidRDefault="006C4BCC" w:rsidP="00B77804">
      <w:pPr>
        <w:pStyle w:val="Default"/>
        <w:spacing w:after="25" w:line="276" w:lineRule="auto"/>
        <w:jc w:val="both"/>
        <w:rPr>
          <w:color w:val="auto"/>
          <w:sz w:val="28"/>
          <w:szCs w:val="28"/>
        </w:rPr>
      </w:pPr>
      <w:r w:rsidRPr="00B77804">
        <w:rPr>
          <w:color w:val="auto"/>
          <w:sz w:val="28"/>
          <w:szCs w:val="28"/>
        </w:rPr>
        <w:lastRenderedPageBreak/>
        <w:t xml:space="preserve">3. Ориентировать начинающего педагога на творческое использование передового педагогического опыта в своей деятельности. </w:t>
      </w:r>
    </w:p>
    <w:p w:rsidR="006C4BCC" w:rsidRPr="00B77804" w:rsidRDefault="006C4BCC" w:rsidP="00B77804">
      <w:pPr>
        <w:pStyle w:val="Default"/>
        <w:spacing w:after="25" w:line="276" w:lineRule="auto"/>
        <w:jc w:val="both"/>
        <w:rPr>
          <w:color w:val="auto"/>
          <w:sz w:val="28"/>
          <w:szCs w:val="28"/>
        </w:rPr>
      </w:pPr>
      <w:r w:rsidRPr="00B77804">
        <w:rPr>
          <w:color w:val="auto"/>
          <w:sz w:val="28"/>
          <w:szCs w:val="28"/>
        </w:rPr>
        <w:t xml:space="preserve">4. Прививать молодому специалисту интерес к педагогической деятельности в целях его закрепления в образовательной организации. </w:t>
      </w:r>
    </w:p>
    <w:p w:rsidR="006C4BCC" w:rsidRPr="00B77804" w:rsidRDefault="006C4BCC" w:rsidP="00B77804">
      <w:pPr>
        <w:pStyle w:val="Default"/>
        <w:spacing w:line="276" w:lineRule="auto"/>
        <w:rPr>
          <w:color w:val="auto"/>
          <w:sz w:val="28"/>
          <w:szCs w:val="28"/>
        </w:rPr>
      </w:pPr>
      <w:r w:rsidRPr="00B77804">
        <w:rPr>
          <w:color w:val="auto"/>
          <w:sz w:val="28"/>
          <w:szCs w:val="28"/>
        </w:rPr>
        <w:t xml:space="preserve">5. Ускорить процесс профессионального становления педагога. </w:t>
      </w:r>
    </w:p>
    <w:p w:rsidR="006C4BCC" w:rsidRPr="00B77804" w:rsidRDefault="006C4BCC" w:rsidP="00B7780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B77804">
        <w:rPr>
          <w:b/>
          <w:bCs/>
          <w:color w:val="auto"/>
          <w:sz w:val="28"/>
          <w:szCs w:val="28"/>
        </w:rPr>
        <w:t xml:space="preserve">Результат: </w:t>
      </w:r>
    </w:p>
    <w:p w:rsidR="006C4BCC" w:rsidRPr="00B77804" w:rsidRDefault="006C4BCC" w:rsidP="00B77804">
      <w:pPr>
        <w:pStyle w:val="Default"/>
        <w:spacing w:after="27" w:line="276" w:lineRule="auto"/>
        <w:jc w:val="both"/>
        <w:rPr>
          <w:color w:val="auto"/>
          <w:sz w:val="28"/>
          <w:szCs w:val="28"/>
        </w:rPr>
      </w:pPr>
      <w:r w:rsidRPr="00B77804">
        <w:rPr>
          <w:bCs/>
          <w:color w:val="auto"/>
          <w:sz w:val="28"/>
          <w:szCs w:val="28"/>
        </w:rPr>
        <w:t xml:space="preserve">1. </w:t>
      </w:r>
      <w:r w:rsidRPr="00B77804">
        <w:rPr>
          <w:color w:val="auto"/>
          <w:sz w:val="28"/>
          <w:szCs w:val="28"/>
        </w:rPr>
        <w:t xml:space="preserve">Высокий уровень включенности молодых специалистов и новых педагогов в педагогическую работу и культурную жизнь образовательной организации. </w:t>
      </w:r>
    </w:p>
    <w:p w:rsidR="006C4BCC" w:rsidRPr="00B77804" w:rsidRDefault="006C4BCC" w:rsidP="00B7780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B77804">
        <w:rPr>
          <w:bCs/>
          <w:color w:val="auto"/>
          <w:sz w:val="28"/>
          <w:szCs w:val="28"/>
        </w:rPr>
        <w:t xml:space="preserve">2. Усиление уверенности в собственных силах и развитие личного творческого </w:t>
      </w:r>
      <w:r w:rsidR="00615F5F" w:rsidRPr="00B77804">
        <w:rPr>
          <w:bCs/>
          <w:color w:val="auto"/>
          <w:sz w:val="28"/>
          <w:szCs w:val="28"/>
        </w:rPr>
        <w:t xml:space="preserve">и </w:t>
      </w:r>
      <w:r w:rsidR="00615F5F" w:rsidRPr="00B77804">
        <w:rPr>
          <w:color w:val="auto"/>
          <w:sz w:val="28"/>
          <w:szCs w:val="28"/>
        </w:rPr>
        <w:t>педагогического</w:t>
      </w:r>
      <w:r w:rsidRPr="00B77804">
        <w:rPr>
          <w:color w:val="auto"/>
          <w:sz w:val="28"/>
          <w:szCs w:val="28"/>
        </w:rPr>
        <w:t xml:space="preserve"> потенциала. </w:t>
      </w:r>
    </w:p>
    <w:p w:rsidR="006C4BCC" w:rsidRPr="00B77804" w:rsidRDefault="006C4BCC" w:rsidP="00B77804">
      <w:pPr>
        <w:pStyle w:val="Default"/>
        <w:spacing w:after="25" w:line="276" w:lineRule="auto"/>
        <w:jc w:val="both"/>
        <w:rPr>
          <w:color w:val="auto"/>
          <w:sz w:val="28"/>
          <w:szCs w:val="28"/>
        </w:rPr>
      </w:pPr>
      <w:r w:rsidRPr="00B77804">
        <w:rPr>
          <w:bCs/>
          <w:color w:val="auto"/>
          <w:sz w:val="28"/>
          <w:szCs w:val="28"/>
        </w:rPr>
        <w:t xml:space="preserve">3. </w:t>
      </w:r>
      <w:r w:rsidRPr="00B77804">
        <w:rPr>
          <w:color w:val="auto"/>
          <w:sz w:val="28"/>
          <w:szCs w:val="28"/>
        </w:rPr>
        <w:t>Улучшение психологического клима</w:t>
      </w:r>
      <w:r w:rsidR="00615F5F" w:rsidRPr="00B77804">
        <w:rPr>
          <w:color w:val="auto"/>
          <w:sz w:val="28"/>
          <w:szCs w:val="28"/>
        </w:rPr>
        <w:t>та в образовательном учреждении</w:t>
      </w:r>
      <w:r w:rsidRPr="00B77804">
        <w:rPr>
          <w:color w:val="auto"/>
          <w:sz w:val="28"/>
          <w:szCs w:val="28"/>
        </w:rPr>
        <w:t xml:space="preserve">. </w:t>
      </w:r>
    </w:p>
    <w:p w:rsidR="006C4BCC" w:rsidRPr="00B77804" w:rsidRDefault="006C4BCC" w:rsidP="00B77804">
      <w:pPr>
        <w:pStyle w:val="Default"/>
        <w:spacing w:after="25" w:line="276" w:lineRule="auto"/>
        <w:jc w:val="both"/>
        <w:rPr>
          <w:color w:val="auto"/>
          <w:sz w:val="28"/>
          <w:szCs w:val="28"/>
        </w:rPr>
      </w:pPr>
      <w:r w:rsidRPr="00B77804">
        <w:rPr>
          <w:bCs/>
          <w:color w:val="auto"/>
          <w:sz w:val="28"/>
          <w:szCs w:val="28"/>
        </w:rPr>
        <w:t xml:space="preserve">4. </w:t>
      </w:r>
      <w:r w:rsidRPr="00B77804">
        <w:rPr>
          <w:color w:val="auto"/>
          <w:sz w:val="28"/>
          <w:szCs w:val="28"/>
        </w:rPr>
        <w:t xml:space="preserve">Повышение уровня удовлетворенности в собственной работой и улучшение психоэмоционального состояния специалистов. </w:t>
      </w:r>
    </w:p>
    <w:p w:rsidR="006C4BCC" w:rsidRPr="00B77804" w:rsidRDefault="006C4BCC" w:rsidP="00B7780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B77804">
        <w:rPr>
          <w:bCs/>
          <w:color w:val="auto"/>
          <w:sz w:val="28"/>
          <w:szCs w:val="28"/>
        </w:rPr>
        <w:t xml:space="preserve">5. </w:t>
      </w:r>
      <w:r w:rsidRPr="00B77804">
        <w:rPr>
          <w:color w:val="auto"/>
          <w:sz w:val="28"/>
          <w:szCs w:val="28"/>
        </w:rPr>
        <w:t xml:space="preserve">Рост числа специалистов, желающих продолжить свою работу в данном коллективе образовательного учреждения. </w:t>
      </w:r>
    </w:p>
    <w:p w:rsidR="006C4BCC" w:rsidRPr="00B77804" w:rsidRDefault="006C4BCC" w:rsidP="00B77804">
      <w:pPr>
        <w:pStyle w:val="Default"/>
        <w:spacing w:after="25" w:line="276" w:lineRule="auto"/>
        <w:jc w:val="both"/>
        <w:rPr>
          <w:color w:val="auto"/>
          <w:sz w:val="28"/>
          <w:szCs w:val="28"/>
        </w:rPr>
      </w:pPr>
      <w:r w:rsidRPr="00B77804">
        <w:rPr>
          <w:bCs/>
          <w:color w:val="auto"/>
          <w:sz w:val="28"/>
          <w:szCs w:val="28"/>
        </w:rPr>
        <w:t xml:space="preserve">6. </w:t>
      </w:r>
      <w:r w:rsidRPr="00B77804">
        <w:rPr>
          <w:color w:val="auto"/>
          <w:sz w:val="28"/>
          <w:szCs w:val="28"/>
        </w:rPr>
        <w:t xml:space="preserve">Качественный рост успеваемости и улучшение поведения в подшефных наставляемых классах и группах. </w:t>
      </w:r>
    </w:p>
    <w:p w:rsidR="006C4BCC" w:rsidRPr="00B77804" w:rsidRDefault="006C4BCC" w:rsidP="00B77804">
      <w:pPr>
        <w:pStyle w:val="Default"/>
        <w:spacing w:after="25" w:line="276" w:lineRule="auto"/>
        <w:jc w:val="both"/>
        <w:rPr>
          <w:color w:val="auto"/>
          <w:sz w:val="28"/>
          <w:szCs w:val="28"/>
        </w:rPr>
      </w:pPr>
      <w:r w:rsidRPr="00B77804">
        <w:rPr>
          <w:bCs/>
          <w:color w:val="auto"/>
          <w:sz w:val="28"/>
          <w:szCs w:val="28"/>
        </w:rPr>
        <w:t xml:space="preserve">7. Сокращение числа конфликтов с педагогическим и родительским сообществами. </w:t>
      </w:r>
    </w:p>
    <w:p w:rsidR="0047250A" w:rsidRPr="00B77804" w:rsidRDefault="006C4BCC" w:rsidP="00B7780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B77804">
        <w:rPr>
          <w:bCs/>
          <w:color w:val="auto"/>
          <w:sz w:val="28"/>
          <w:szCs w:val="28"/>
        </w:rPr>
        <w:t xml:space="preserve">8. </w:t>
      </w:r>
      <w:r w:rsidRPr="00B77804">
        <w:rPr>
          <w:color w:val="auto"/>
          <w:sz w:val="28"/>
          <w:szCs w:val="28"/>
        </w:rPr>
        <w:t>Рост числа собственных профессиональных работ (статей, исследований, методических практик молодого специалиста и т. д.)</w:t>
      </w:r>
    </w:p>
    <w:p w:rsidR="006C4BCC" w:rsidRPr="00B77804" w:rsidRDefault="006C4BCC" w:rsidP="0047250A">
      <w:pPr>
        <w:pStyle w:val="Default"/>
        <w:jc w:val="both"/>
        <w:rPr>
          <w:color w:val="auto"/>
          <w:sz w:val="28"/>
          <w:szCs w:val="28"/>
        </w:rPr>
      </w:pPr>
      <w:r w:rsidRPr="00B77804">
        <w:rPr>
          <w:color w:val="auto"/>
          <w:sz w:val="28"/>
          <w:szCs w:val="28"/>
        </w:rPr>
        <w:t xml:space="preserve"> </w:t>
      </w:r>
    </w:p>
    <w:p w:rsidR="005709C8" w:rsidRPr="00B77804" w:rsidRDefault="00545439" w:rsidP="006C4BCC">
      <w:pPr>
        <w:pStyle w:val="Default"/>
        <w:rPr>
          <w:b/>
          <w:color w:val="auto"/>
          <w:sz w:val="28"/>
          <w:szCs w:val="28"/>
        </w:rPr>
      </w:pPr>
      <w:r w:rsidRPr="00B77804">
        <w:rPr>
          <w:b/>
          <w:color w:val="auto"/>
          <w:sz w:val="28"/>
          <w:szCs w:val="28"/>
        </w:rPr>
        <w:t>Характеристика участника формы</w:t>
      </w:r>
      <w:r w:rsidR="00615F5F" w:rsidRPr="00B77804">
        <w:rPr>
          <w:b/>
          <w:color w:val="auto"/>
          <w:sz w:val="28"/>
          <w:szCs w:val="28"/>
        </w:rPr>
        <w:t xml:space="preserve"> наставничества «Педагог-педагог</w:t>
      </w:r>
      <w:r w:rsidRPr="00B77804">
        <w:rPr>
          <w:b/>
          <w:color w:val="auto"/>
          <w:sz w:val="28"/>
          <w:szCs w:val="28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2835"/>
        <w:gridCol w:w="2547"/>
      </w:tblGrid>
      <w:tr w:rsidR="00615F5F" w:rsidRPr="00B77804" w:rsidTr="00615F5F">
        <w:tc>
          <w:tcPr>
            <w:tcW w:w="4248" w:type="dxa"/>
            <w:vMerge w:val="restart"/>
          </w:tcPr>
          <w:p w:rsidR="005709C8" w:rsidRPr="00B77804" w:rsidRDefault="005709C8" w:rsidP="006C4BCC">
            <w:pPr>
              <w:pStyle w:val="Default"/>
              <w:rPr>
                <w:color w:val="auto"/>
              </w:rPr>
            </w:pPr>
            <w:r w:rsidRPr="00B77804">
              <w:rPr>
                <w:color w:val="auto"/>
              </w:rPr>
              <w:t xml:space="preserve">Наставник </w:t>
            </w:r>
          </w:p>
        </w:tc>
        <w:tc>
          <w:tcPr>
            <w:tcW w:w="5382" w:type="dxa"/>
            <w:gridSpan w:val="2"/>
          </w:tcPr>
          <w:p w:rsidR="005709C8" w:rsidRPr="00B77804" w:rsidRDefault="005709C8" w:rsidP="006C4BCC">
            <w:pPr>
              <w:pStyle w:val="Default"/>
              <w:rPr>
                <w:color w:val="auto"/>
              </w:rPr>
            </w:pPr>
            <w:r w:rsidRPr="00B77804">
              <w:rPr>
                <w:color w:val="auto"/>
              </w:rPr>
              <w:t xml:space="preserve">Наставляемый </w:t>
            </w:r>
          </w:p>
        </w:tc>
      </w:tr>
      <w:tr w:rsidR="00615F5F" w:rsidRPr="00B77804" w:rsidTr="00615F5F">
        <w:tc>
          <w:tcPr>
            <w:tcW w:w="4248" w:type="dxa"/>
            <w:vMerge/>
          </w:tcPr>
          <w:p w:rsidR="005709C8" w:rsidRPr="00B77804" w:rsidRDefault="005709C8" w:rsidP="006C4BCC">
            <w:pPr>
              <w:pStyle w:val="Default"/>
              <w:rPr>
                <w:color w:val="auto"/>
              </w:rPr>
            </w:pPr>
          </w:p>
        </w:tc>
        <w:tc>
          <w:tcPr>
            <w:tcW w:w="2835" w:type="dxa"/>
          </w:tcPr>
          <w:p w:rsidR="005709C8" w:rsidRPr="00B77804" w:rsidRDefault="005709C8" w:rsidP="006C4BCC">
            <w:pPr>
              <w:pStyle w:val="Default"/>
              <w:rPr>
                <w:color w:val="auto"/>
              </w:rPr>
            </w:pPr>
            <w:r w:rsidRPr="00B77804">
              <w:rPr>
                <w:color w:val="auto"/>
              </w:rPr>
              <w:t>Молодой специалист</w:t>
            </w:r>
          </w:p>
        </w:tc>
        <w:tc>
          <w:tcPr>
            <w:tcW w:w="2547" w:type="dxa"/>
          </w:tcPr>
          <w:p w:rsidR="005709C8" w:rsidRPr="00B77804" w:rsidRDefault="005709C8" w:rsidP="006C4BCC">
            <w:pPr>
              <w:pStyle w:val="Default"/>
              <w:rPr>
                <w:color w:val="auto"/>
              </w:rPr>
            </w:pPr>
            <w:r w:rsidRPr="00B77804">
              <w:rPr>
                <w:color w:val="auto"/>
              </w:rPr>
              <w:t xml:space="preserve">Педагог </w:t>
            </w:r>
          </w:p>
        </w:tc>
      </w:tr>
      <w:tr w:rsidR="00615F5F" w:rsidRPr="00B77804" w:rsidTr="00615F5F">
        <w:tc>
          <w:tcPr>
            <w:tcW w:w="4248" w:type="dxa"/>
          </w:tcPr>
          <w:p w:rsidR="005709C8" w:rsidRPr="00B77804" w:rsidRDefault="005709C8" w:rsidP="005709C8">
            <w:pPr>
              <w:pStyle w:val="Default"/>
              <w:rPr>
                <w:color w:val="auto"/>
              </w:rPr>
            </w:pPr>
            <w:r w:rsidRPr="00B77804">
              <w:rPr>
                <w:color w:val="auto"/>
              </w:rPr>
              <w:t>Опытный педагог, имеющий профессиональные успехи (победитель различных профессиональных конкурсов, а</w:t>
            </w:r>
            <w:r w:rsidR="00615F5F" w:rsidRPr="00B77804">
              <w:rPr>
                <w:color w:val="auto"/>
              </w:rPr>
              <w:t>втор статей, руководитель ШМО</w:t>
            </w:r>
            <w:r w:rsidRPr="00B77804">
              <w:rPr>
                <w:color w:val="auto"/>
              </w:rPr>
              <w:t xml:space="preserve">). </w:t>
            </w:r>
          </w:p>
          <w:p w:rsidR="005709C8" w:rsidRPr="00B77804" w:rsidRDefault="005709C8" w:rsidP="005709C8">
            <w:pPr>
              <w:pStyle w:val="Default"/>
              <w:rPr>
                <w:color w:val="auto"/>
              </w:rPr>
            </w:pPr>
            <w:r w:rsidRPr="00B77804">
              <w:rPr>
                <w:color w:val="auto"/>
              </w:rPr>
              <w:t xml:space="preserve">• Педагог, склонный к активной общественной работе, лояльный участник педагогического и школьного сообществ. </w:t>
            </w:r>
          </w:p>
          <w:p w:rsidR="005709C8" w:rsidRPr="00B77804" w:rsidRDefault="005709C8" w:rsidP="005709C8">
            <w:pPr>
              <w:pStyle w:val="Default"/>
              <w:rPr>
                <w:color w:val="auto"/>
              </w:rPr>
            </w:pPr>
            <w:r w:rsidRPr="00B77804">
              <w:rPr>
                <w:color w:val="auto"/>
              </w:rPr>
              <w:t xml:space="preserve">• Педагог, обладающий лидерскими, организационными и коммуникативными навыками, хорошо развитой </w:t>
            </w:r>
            <w:proofErr w:type="spellStart"/>
            <w:r w:rsidRPr="00B77804">
              <w:rPr>
                <w:color w:val="auto"/>
              </w:rPr>
              <w:t>эмпатией</w:t>
            </w:r>
            <w:proofErr w:type="spellEnd"/>
            <w:r w:rsidRPr="00B77804">
              <w:rPr>
                <w:color w:val="auto"/>
              </w:rPr>
              <w:t xml:space="preserve">. </w:t>
            </w:r>
          </w:p>
          <w:p w:rsidR="005709C8" w:rsidRPr="00B77804" w:rsidRDefault="005709C8" w:rsidP="005709C8">
            <w:pPr>
              <w:pStyle w:val="Default"/>
              <w:rPr>
                <w:b/>
                <w:color w:val="auto"/>
                <w:u w:val="single"/>
              </w:rPr>
            </w:pPr>
            <w:r w:rsidRPr="00B77804">
              <w:rPr>
                <w:b/>
                <w:color w:val="auto"/>
                <w:u w:val="single"/>
              </w:rPr>
              <w:t>Наставник-консультант</w:t>
            </w:r>
          </w:p>
          <w:p w:rsidR="005709C8" w:rsidRPr="00B77804" w:rsidRDefault="00615F5F" w:rsidP="005709C8">
            <w:pPr>
              <w:pStyle w:val="Default"/>
              <w:rPr>
                <w:color w:val="auto"/>
              </w:rPr>
            </w:pPr>
            <w:r w:rsidRPr="00B77804">
              <w:rPr>
                <w:color w:val="auto"/>
              </w:rPr>
              <w:t xml:space="preserve">Создает комфортные условия для реализации </w:t>
            </w:r>
            <w:r w:rsidR="005709C8" w:rsidRPr="00B77804">
              <w:rPr>
                <w:color w:val="auto"/>
              </w:rPr>
              <w:t xml:space="preserve">профессиональных </w:t>
            </w:r>
          </w:p>
          <w:p w:rsidR="005709C8" w:rsidRPr="00B77804" w:rsidRDefault="00615F5F" w:rsidP="005709C8">
            <w:pPr>
              <w:pStyle w:val="Default"/>
              <w:rPr>
                <w:color w:val="auto"/>
              </w:rPr>
            </w:pPr>
            <w:r w:rsidRPr="00B77804">
              <w:rPr>
                <w:color w:val="auto"/>
              </w:rPr>
              <w:t xml:space="preserve">качеств, помогает с </w:t>
            </w:r>
            <w:r w:rsidR="005709C8" w:rsidRPr="00B77804">
              <w:rPr>
                <w:color w:val="auto"/>
              </w:rPr>
              <w:t xml:space="preserve">организацией </w:t>
            </w:r>
          </w:p>
          <w:p w:rsidR="005709C8" w:rsidRPr="00B77804" w:rsidRDefault="005709C8" w:rsidP="005709C8">
            <w:pPr>
              <w:pStyle w:val="Default"/>
              <w:rPr>
                <w:color w:val="auto"/>
              </w:rPr>
            </w:pPr>
            <w:r w:rsidRPr="00B77804">
              <w:rPr>
                <w:color w:val="auto"/>
              </w:rPr>
              <w:t>образовательного</w:t>
            </w:r>
            <w:r w:rsidR="00615F5F" w:rsidRPr="00B77804">
              <w:rPr>
                <w:color w:val="auto"/>
              </w:rPr>
              <w:t>, воспитательного</w:t>
            </w:r>
            <w:r w:rsidRPr="00B77804">
              <w:rPr>
                <w:color w:val="auto"/>
              </w:rPr>
              <w:t xml:space="preserve"> </w:t>
            </w:r>
          </w:p>
          <w:p w:rsidR="005709C8" w:rsidRPr="00B77804" w:rsidRDefault="00615F5F" w:rsidP="005709C8">
            <w:pPr>
              <w:pStyle w:val="Default"/>
              <w:rPr>
                <w:color w:val="auto"/>
              </w:rPr>
            </w:pPr>
            <w:r w:rsidRPr="00B77804">
              <w:rPr>
                <w:color w:val="auto"/>
              </w:rPr>
              <w:t>процессов</w:t>
            </w:r>
            <w:r w:rsidR="005709C8" w:rsidRPr="00B77804">
              <w:rPr>
                <w:color w:val="auto"/>
              </w:rPr>
              <w:t xml:space="preserve"> и</w:t>
            </w:r>
            <w:r w:rsidRPr="00B77804">
              <w:rPr>
                <w:color w:val="auto"/>
              </w:rPr>
              <w:t xml:space="preserve"> с решение </w:t>
            </w:r>
            <w:r w:rsidR="005709C8" w:rsidRPr="00B77804">
              <w:rPr>
                <w:color w:val="auto"/>
              </w:rPr>
              <w:t xml:space="preserve">конкретных </w:t>
            </w:r>
          </w:p>
          <w:p w:rsidR="005709C8" w:rsidRPr="00B77804" w:rsidRDefault="005709C8" w:rsidP="005709C8">
            <w:pPr>
              <w:pStyle w:val="Default"/>
              <w:rPr>
                <w:color w:val="auto"/>
              </w:rPr>
            </w:pPr>
            <w:proofErr w:type="spellStart"/>
            <w:r w:rsidRPr="00B77804">
              <w:rPr>
                <w:color w:val="auto"/>
              </w:rPr>
              <w:t>психолого</w:t>
            </w:r>
            <w:proofErr w:type="spellEnd"/>
            <w:r w:rsidRPr="00B77804">
              <w:rPr>
                <w:color w:val="auto"/>
              </w:rPr>
              <w:t xml:space="preserve"> - </w:t>
            </w:r>
            <w:proofErr w:type="spellStart"/>
            <w:r w:rsidRPr="00B77804">
              <w:rPr>
                <w:color w:val="auto"/>
              </w:rPr>
              <w:t>педагогичексих</w:t>
            </w:r>
            <w:proofErr w:type="spellEnd"/>
            <w:r w:rsidRPr="00B77804">
              <w:rPr>
                <w:color w:val="auto"/>
              </w:rPr>
              <w:t xml:space="preserve"> и </w:t>
            </w:r>
          </w:p>
          <w:p w:rsidR="005709C8" w:rsidRPr="00B77804" w:rsidRDefault="00615F5F" w:rsidP="005709C8">
            <w:pPr>
              <w:pStyle w:val="Default"/>
              <w:rPr>
                <w:color w:val="auto"/>
              </w:rPr>
            </w:pPr>
            <w:r w:rsidRPr="00B77804">
              <w:rPr>
                <w:color w:val="auto"/>
              </w:rPr>
              <w:t xml:space="preserve">коммуникативных проблем, контролирует </w:t>
            </w:r>
            <w:r w:rsidR="005709C8" w:rsidRPr="00B77804">
              <w:rPr>
                <w:color w:val="auto"/>
              </w:rPr>
              <w:t xml:space="preserve">самостоятельную </w:t>
            </w:r>
          </w:p>
          <w:p w:rsidR="005709C8" w:rsidRPr="00B77804" w:rsidRDefault="00615F5F" w:rsidP="005709C8">
            <w:pPr>
              <w:pStyle w:val="Default"/>
              <w:rPr>
                <w:color w:val="auto"/>
              </w:rPr>
            </w:pPr>
            <w:r w:rsidRPr="00B77804">
              <w:rPr>
                <w:color w:val="auto"/>
              </w:rPr>
              <w:lastRenderedPageBreak/>
              <w:t xml:space="preserve">работу молодого </w:t>
            </w:r>
            <w:r w:rsidR="005709C8" w:rsidRPr="00B77804">
              <w:rPr>
                <w:color w:val="auto"/>
              </w:rPr>
              <w:t xml:space="preserve">специалиста или педагога. </w:t>
            </w:r>
          </w:p>
          <w:p w:rsidR="005709C8" w:rsidRPr="00B77804" w:rsidRDefault="005709C8" w:rsidP="005709C8">
            <w:pPr>
              <w:pStyle w:val="Default"/>
              <w:rPr>
                <w:b/>
                <w:color w:val="auto"/>
                <w:u w:val="single"/>
              </w:rPr>
            </w:pPr>
            <w:r w:rsidRPr="00B77804">
              <w:rPr>
                <w:b/>
                <w:color w:val="auto"/>
                <w:u w:val="single"/>
              </w:rPr>
              <w:t>Наставник-предметник</w:t>
            </w:r>
          </w:p>
          <w:p w:rsidR="005709C8" w:rsidRPr="00B77804" w:rsidRDefault="00615F5F" w:rsidP="005709C8">
            <w:pPr>
              <w:pStyle w:val="Default"/>
              <w:rPr>
                <w:color w:val="auto"/>
              </w:rPr>
            </w:pPr>
            <w:r w:rsidRPr="00B77804">
              <w:rPr>
                <w:color w:val="auto"/>
              </w:rPr>
              <w:t xml:space="preserve">Опытный педагог </w:t>
            </w:r>
            <w:r w:rsidR="005709C8" w:rsidRPr="00B77804">
              <w:rPr>
                <w:color w:val="auto"/>
              </w:rPr>
              <w:t xml:space="preserve">одного и того же </w:t>
            </w:r>
          </w:p>
          <w:p w:rsidR="005709C8" w:rsidRPr="00B77804" w:rsidRDefault="00615F5F" w:rsidP="005709C8">
            <w:pPr>
              <w:pStyle w:val="Default"/>
              <w:rPr>
                <w:color w:val="auto"/>
              </w:rPr>
            </w:pPr>
            <w:r w:rsidRPr="00B77804">
              <w:rPr>
                <w:color w:val="auto"/>
              </w:rPr>
              <w:t xml:space="preserve">предметного </w:t>
            </w:r>
            <w:r w:rsidR="005709C8" w:rsidRPr="00B77804">
              <w:rPr>
                <w:color w:val="auto"/>
              </w:rPr>
              <w:t xml:space="preserve">направления, что </w:t>
            </w:r>
          </w:p>
          <w:p w:rsidR="005709C8" w:rsidRPr="00B77804" w:rsidRDefault="005709C8" w:rsidP="005709C8">
            <w:pPr>
              <w:pStyle w:val="Default"/>
              <w:rPr>
                <w:color w:val="auto"/>
              </w:rPr>
            </w:pPr>
            <w:r w:rsidRPr="00B77804">
              <w:rPr>
                <w:color w:val="auto"/>
              </w:rPr>
              <w:t>и молодой учитель,</w:t>
            </w:r>
            <w:r w:rsidR="00615F5F" w:rsidRPr="00B77804">
              <w:rPr>
                <w:color w:val="auto"/>
              </w:rPr>
              <w:t xml:space="preserve"> </w:t>
            </w:r>
            <w:r w:rsidRPr="00B77804">
              <w:rPr>
                <w:color w:val="auto"/>
              </w:rPr>
              <w:t xml:space="preserve">способный </w:t>
            </w:r>
          </w:p>
          <w:p w:rsidR="005709C8" w:rsidRPr="00B77804" w:rsidRDefault="005709C8" w:rsidP="005709C8">
            <w:pPr>
              <w:pStyle w:val="Default"/>
              <w:rPr>
                <w:color w:val="auto"/>
              </w:rPr>
            </w:pPr>
            <w:r w:rsidRPr="00B77804">
              <w:rPr>
                <w:color w:val="auto"/>
              </w:rPr>
              <w:t xml:space="preserve">осуществлять всестороннюю </w:t>
            </w:r>
          </w:p>
          <w:p w:rsidR="005709C8" w:rsidRPr="00B77804" w:rsidRDefault="00615F5F" w:rsidP="005709C8">
            <w:pPr>
              <w:pStyle w:val="Default"/>
              <w:rPr>
                <w:color w:val="auto"/>
              </w:rPr>
            </w:pPr>
            <w:r w:rsidRPr="00B77804">
              <w:rPr>
                <w:color w:val="auto"/>
              </w:rPr>
              <w:t xml:space="preserve">методическую поддержку преподавания </w:t>
            </w:r>
            <w:r w:rsidR="005709C8" w:rsidRPr="00B77804">
              <w:rPr>
                <w:color w:val="auto"/>
              </w:rPr>
              <w:t xml:space="preserve">отдельных дисциплин. </w:t>
            </w:r>
          </w:p>
          <w:p w:rsidR="005709C8" w:rsidRPr="00B77804" w:rsidRDefault="005709C8" w:rsidP="006C4BCC">
            <w:pPr>
              <w:pStyle w:val="Default"/>
              <w:rPr>
                <w:color w:val="auto"/>
              </w:rPr>
            </w:pPr>
          </w:p>
        </w:tc>
        <w:tc>
          <w:tcPr>
            <w:tcW w:w="2835" w:type="dxa"/>
          </w:tcPr>
          <w:p w:rsidR="005709C8" w:rsidRPr="00B77804" w:rsidRDefault="005709C8" w:rsidP="005709C8">
            <w:pPr>
              <w:pStyle w:val="Default"/>
              <w:rPr>
                <w:color w:val="auto"/>
              </w:rPr>
            </w:pPr>
            <w:r w:rsidRPr="00B77804">
              <w:rPr>
                <w:color w:val="auto"/>
              </w:rPr>
              <w:lastRenderedPageBreak/>
              <w:t xml:space="preserve">Имеет малый опыт работы (от 0 до 3 лет), испытывающий трудности с организацией учебного процесса, с взаимодействием с обучающимися, другими педагогами, родителями. </w:t>
            </w:r>
          </w:p>
        </w:tc>
        <w:tc>
          <w:tcPr>
            <w:tcW w:w="2547" w:type="dxa"/>
          </w:tcPr>
          <w:p w:rsidR="005709C8" w:rsidRPr="00B77804" w:rsidRDefault="005709C8" w:rsidP="005709C8">
            <w:pPr>
              <w:pStyle w:val="Default"/>
              <w:rPr>
                <w:color w:val="auto"/>
              </w:rPr>
            </w:pPr>
            <w:r w:rsidRPr="00B77804">
              <w:rPr>
                <w:color w:val="auto"/>
              </w:rPr>
              <w:t xml:space="preserve">1.Специалист, находящийся в процессе адаптации на новом месте работы, которому необходимо получать представление о традициях, особенностях, регламенте и принципах образовательной организации. </w:t>
            </w:r>
          </w:p>
          <w:p w:rsidR="005709C8" w:rsidRPr="00B77804" w:rsidRDefault="005709C8" w:rsidP="005709C8">
            <w:pPr>
              <w:pStyle w:val="Default"/>
              <w:rPr>
                <w:color w:val="auto"/>
              </w:rPr>
            </w:pPr>
            <w:r w:rsidRPr="00B77804">
              <w:rPr>
                <w:color w:val="auto"/>
              </w:rPr>
              <w:t xml:space="preserve">2.Педагог, находящийся в состоянии эмоционального выгорания, хронической усталости. </w:t>
            </w:r>
          </w:p>
          <w:p w:rsidR="005709C8" w:rsidRPr="00B77804" w:rsidRDefault="005709C8" w:rsidP="006C4BCC">
            <w:pPr>
              <w:pStyle w:val="Default"/>
              <w:rPr>
                <w:color w:val="auto"/>
              </w:rPr>
            </w:pPr>
          </w:p>
        </w:tc>
      </w:tr>
    </w:tbl>
    <w:p w:rsidR="005709C8" w:rsidRPr="00B77804" w:rsidRDefault="005709C8" w:rsidP="005709C8">
      <w:pPr>
        <w:pStyle w:val="Default"/>
        <w:rPr>
          <w:color w:val="auto"/>
        </w:rPr>
      </w:pPr>
    </w:p>
    <w:p w:rsidR="00F57612" w:rsidRPr="00B77804" w:rsidRDefault="005709C8" w:rsidP="005709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77804">
        <w:rPr>
          <w:rFonts w:ascii="Times New Roman" w:hAnsi="Times New Roman" w:cs="Times New Roman"/>
          <w:b/>
          <w:bCs/>
          <w:sz w:val="28"/>
          <w:szCs w:val="28"/>
        </w:rPr>
        <w:t>Возможные варианты программы н</w:t>
      </w:r>
      <w:r w:rsidR="00615F5F" w:rsidRPr="00B77804">
        <w:rPr>
          <w:rFonts w:ascii="Times New Roman" w:hAnsi="Times New Roman" w:cs="Times New Roman"/>
          <w:b/>
          <w:bCs/>
          <w:sz w:val="28"/>
          <w:szCs w:val="28"/>
        </w:rPr>
        <w:t>аставничества «Педагог-педагог</w:t>
      </w:r>
      <w:r w:rsidRPr="00B7780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0"/>
        <w:gridCol w:w="4830"/>
      </w:tblGrid>
      <w:tr w:rsidR="003E54B8" w:rsidRPr="00B77804" w:rsidTr="005709C8">
        <w:tc>
          <w:tcPr>
            <w:tcW w:w="5004" w:type="dxa"/>
          </w:tcPr>
          <w:p w:rsidR="005709C8" w:rsidRPr="00B77804" w:rsidRDefault="005709C8" w:rsidP="003E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04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5004" w:type="dxa"/>
          </w:tcPr>
          <w:p w:rsidR="005709C8" w:rsidRPr="00B77804" w:rsidRDefault="005709C8" w:rsidP="003E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0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3E54B8" w:rsidRPr="00B77804" w:rsidTr="005709C8">
        <w:tc>
          <w:tcPr>
            <w:tcW w:w="5004" w:type="dxa"/>
          </w:tcPr>
          <w:p w:rsidR="005709C8" w:rsidRPr="00B77804" w:rsidRDefault="005709C8" w:rsidP="00615F5F">
            <w:pPr>
              <w:pStyle w:val="Default"/>
              <w:rPr>
                <w:color w:val="auto"/>
              </w:rPr>
            </w:pPr>
            <w:r w:rsidRPr="00B77804">
              <w:rPr>
                <w:color w:val="auto"/>
              </w:rPr>
              <w:t xml:space="preserve">«Опытный педагог - молодой специалист» </w:t>
            </w:r>
          </w:p>
        </w:tc>
        <w:tc>
          <w:tcPr>
            <w:tcW w:w="5004" w:type="dxa"/>
          </w:tcPr>
          <w:p w:rsidR="005709C8" w:rsidRPr="00B77804" w:rsidRDefault="005709C8" w:rsidP="005709C8">
            <w:pPr>
              <w:pStyle w:val="Default"/>
              <w:rPr>
                <w:color w:val="auto"/>
              </w:rPr>
            </w:pPr>
            <w:r w:rsidRPr="00B77804">
              <w:rPr>
                <w:color w:val="auto"/>
              </w:rPr>
              <w:t xml:space="preserve">Поддержка для приобретения необходимых профессиональных навыков и закрепления на месте работы. </w:t>
            </w:r>
          </w:p>
        </w:tc>
      </w:tr>
      <w:tr w:rsidR="003E54B8" w:rsidRPr="00B77804" w:rsidTr="005709C8">
        <w:tc>
          <w:tcPr>
            <w:tcW w:w="5004" w:type="dxa"/>
          </w:tcPr>
          <w:p w:rsidR="005709C8" w:rsidRPr="00B77804" w:rsidRDefault="005709C8" w:rsidP="00615F5F">
            <w:pPr>
              <w:pStyle w:val="Default"/>
              <w:rPr>
                <w:color w:val="auto"/>
              </w:rPr>
            </w:pPr>
            <w:r w:rsidRPr="00B77804">
              <w:rPr>
                <w:color w:val="auto"/>
              </w:rPr>
              <w:t xml:space="preserve">«Опытный классный  руководитель - молодой специалист» </w:t>
            </w:r>
          </w:p>
        </w:tc>
        <w:tc>
          <w:tcPr>
            <w:tcW w:w="5004" w:type="dxa"/>
          </w:tcPr>
          <w:p w:rsidR="005709C8" w:rsidRPr="00B77804" w:rsidRDefault="005709C8" w:rsidP="005709C8">
            <w:pPr>
              <w:pStyle w:val="Default"/>
              <w:rPr>
                <w:color w:val="auto"/>
              </w:rPr>
            </w:pPr>
            <w:r w:rsidRPr="00B77804">
              <w:rPr>
                <w:color w:val="auto"/>
              </w:rPr>
              <w:t xml:space="preserve">Поддержка для приобретения необходимых </w:t>
            </w:r>
          </w:p>
          <w:p w:rsidR="005709C8" w:rsidRPr="00B77804" w:rsidRDefault="005709C8" w:rsidP="005709C8">
            <w:pPr>
              <w:pStyle w:val="Default"/>
              <w:rPr>
                <w:color w:val="auto"/>
              </w:rPr>
            </w:pPr>
            <w:r w:rsidRPr="00B77804">
              <w:rPr>
                <w:color w:val="auto"/>
              </w:rPr>
              <w:t xml:space="preserve">профессиональных навыков в работе с классным коллективом и закрепления на месте работы. </w:t>
            </w:r>
          </w:p>
        </w:tc>
      </w:tr>
      <w:tr w:rsidR="003E54B8" w:rsidRPr="00B77804" w:rsidTr="005709C8">
        <w:tc>
          <w:tcPr>
            <w:tcW w:w="5004" w:type="dxa"/>
          </w:tcPr>
          <w:p w:rsidR="005709C8" w:rsidRPr="00B77804" w:rsidRDefault="005709C8" w:rsidP="00615F5F">
            <w:pPr>
              <w:pStyle w:val="Default"/>
              <w:rPr>
                <w:color w:val="auto"/>
              </w:rPr>
            </w:pPr>
            <w:r w:rsidRPr="00B77804">
              <w:rPr>
                <w:color w:val="auto"/>
              </w:rPr>
              <w:t xml:space="preserve">«Лидер педагогического сообщества - педагог, испытывающий проблемы» </w:t>
            </w:r>
          </w:p>
        </w:tc>
        <w:tc>
          <w:tcPr>
            <w:tcW w:w="5004" w:type="dxa"/>
          </w:tcPr>
          <w:p w:rsidR="005709C8" w:rsidRPr="00B77804" w:rsidRDefault="005709C8" w:rsidP="005709C8">
            <w:pPr>
              <w:pStyle w:val="Default"/>
              <w:rPr>
                <w:color w:val="auto"/>
              </w:rPr>
            </w:pPr>
            <w:r w:rsidRPr="00B77804">
              <w:rPr>
                <w:color w:val="auto"/>
              </w:rPr>
              <w:t>Реализация психоэм</w:t>
            </w:r>
            <w:r w:rsidR="0047250A" w:rsidRPr="00B77804">
              <w:rPr>
                <w:color w:val="auto"/>
              </w:rPr>
              <w:t>оциональной поддержки сочетаемой</w:t>
            </w:r>
            <w:r w:rsidRPr="00B77804">
              <w:rPr>
                <w:color w:val="auto"/>
              </w:rPr>
              <w:t xml:space="preserve"> с профессиональной помощью по приобретению и развитию педагогических талантов и инициатив </w:t>
            </w:r>
          </w:p>
        </w:tc>
      </w:tr>
      <w:tr w:rsidR="003E54B8" w:rsidRPr="00B77804" w:rsidTr="005709C8">
        <w:tc>
          <w:tcPr>
            <w:tcW w:w="5004" w:type="dxa"/>
          </w:tcPr>
          <w:p w:rsidR="005709C8" w:rsidRPr="00B77804" w:rsidRDefault="005709C8" w:rsidP="00615F5F">
            <w:pPr>
              <w:pStyle w:val="Default"/>
              <w:rPr>
                <w:color w:val="auto"/>
              </w:rPr>
            </w:pPr>
            <w:r w:rsidRPr="00B77804">
              <w:rPr>
                <w:color w:val="auto"/>
              </w:rPr>
              <w:t xml:space="preserve">«Педагог новатор - консервативный педагог» </w:t>
            </w:r>
          </w:p>
        </w:tc>
        <w:tc>
          <w:tcPr>
            <w:tcW w:w="5004" w:type="dxa"/>
          </w:tcPr>
          <w:p w:rsidR="005709C8" w:rsidRPr="00B77804" w:rsidRDefault="00FF0E9F" w:rsidP="00FF0E9F">
            <w:pPr>
              <w:pStyle w:val="Default"/>
              <w:rPr>
                <w:color w:val="auto"/>
              </w:rPr>
            </w:pPr>
            <w:r w:rsidRPr="00B77804">
              <w:rPr>
                <w:color w:val="auto"/>
              </w:rPr>
              <w:t xml:space="preserve">Помощь в овладении современными программами, цифровыми навыками, ИКТ компетенциями. </w:t>
            </w:r>
          </w:p>
        </w:tc>
      </w:tr>
      <w:tr w:rsidR="003E54B8" w:rsidRPr="00B77804" w:rsidTr="005709C8">
        <w:tc>
          <w:tcPr>
            <w:tcW w:w="5004" w:type="dxa"/>
          </w:tcPr>
          <w:p w:rsidR="005709C8" w:rsidRPr="00B77804" w:rsidRDefault="00FF0E9F" w:rsidP="00615F5F">
            <w:pPr>
              <w:pStyle w:val="Default"/>
              <w:rPr>
                <w:color w:val="auto"/>
              </w:rPr>
            </w:pPr>
            <w:r w:rsidRPr="00B77804">
              <w:rPr>
                <w:color w:val="auto"/>
              </w:rPr>
              <w:t xml:space="preserve">«Опытный предметник - неопытный предметник» </w:t>
            </w:r>
          </w:p>
        </w:tc>
        <w:tc>
          <w:tcPr>
            <w:tcW w:w="5004" w:type="dxa"/>
          </w:tcPr>
          <w:p w:rsidR="005709C8" w:rsidRPr="00B77804" w:rsidRDefault="00FF0E9F" w:rsidP="00FF0E9F">
            <w:pPr>
              <w:pStyle w:val="Default"/>
              <w:rPr>
                <w:color w:val="auto"/>
              </w:rPr>
            </w:pPr>
            <w:r w:rsidRPr="00B77804">
              <w:rPr>
                <w:color w:val="auto"/>
              </w:rPr>
              <w:t xml:space="preserve">Методическая поддержка по конкретному предмету. </w:t>
            </w:r>
          </w:p>
        </w:tc>
      </w:tr>
    </w:tbl>
    <w:p w:rsidR="00FF0E9F" w:rsidRPr="00B77804" w:rsidRDefault="00FF0E9F" w:rsidP="00FF0E9F">
      <w:pPr>
        <w:pStyle w:val="Default"/>
        <w:rPr>
          <w:color w:val="auto"/>
        </w:rPr>
      </w:pPr>
    </w:p>
    <w:p w:rsidR="00FF0E9F" w:rsidRPr="00B77804" w:rsidRDefault="00FF0E9F" w:rsidP="00FF0E9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77804">
        <w:rPr>
          <w:rFonts w:ascii="Times New Roman" w:hAnsi="Times New Roman" w:cs="Times New Roman"/>
          <w:b/>
          <w:bCs/>
          <w:sz w:val="28"/>
          <w:szCs w:val="28"/>
        </w:rPr>
        <w:t>Схема реализации формы н</w:t>
      </w:r>
      <w:r w:rsidR="00615F5F" w:rsidRPr="00B77804">
        <w:rPr>
          <w:rFonts w:ascii="Times New Roman" w:hAnsi="Times New Roman" w:cs="Times New Roman"/>
          <w:b/>
          <w:bCs/>
          <w:sz w:val="28"/>
          <w:szCs w:val="28"/>
        </w:rPr>
        <w:t>аставничества «Педагог-педагог</w:t>
      </w:r>
      <w:r w:rsidRPr="00B7780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4"/>
        <w:gridCol w:w="4806"/>
      </w:tblGrid>
      <w:tr w:rsidR="00FF0E9F" w:rsidRPr="00B77804" w:rsidTr="009B6457">
        <w:tc>
          <w:tcPr>
            <w:tcW w:w="4824" w:type="dxa"/>
          </w:tcPr>
          <w:p w:rsidR="00FF0E9F" w:rsidRPr="00B77804" w:rsidRDefault="00FF0E9F" w:rsidP="003E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04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</w:t>
            </w:r>
          </w:p>
        </w:tc>
        <w:tc>
          <w:tcPr>
            <w:tcW w:w="4806" w:type="dxa"/>
          </w:tcPr>
          <w:p w:rsidR="00FF0E9F" w:rsidRPr="00B77804" w:rsidRDefault="00FF0E9F" w:rsidP="003E5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80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FF0E9F" w:rsidRPr="00B77804" w:rsidTr="009B6457">
        <w:tc>
          <w:tcPr>
            <w:tcW w:w="4824" w:type="dxa"/>
          </w:tcPr>
          <w:p w:rsidR="00FF0E9F" w:rsidRPr="00B77804" w:rsidRDefault="00FF0E9F" w:rsidP="00FF0E9F">
            <w:pPr>
              <w:pStyle w:val="Default"/>
              <w:rPr>
                <w:color w:val="auto"/>
              </w:rPr>
            </w:pPr>
            <w:r w:rsidRPr="00B77804">
              <w:rPr>
                <w:color w:val="auto"/>
              </w:rPr>
              <w:t>Представление программ наставничества в форме</w:t>
            </w:r>
            <w:r w:rsidR="003E54B8" w:rsidRPr="00B77804">
              <w:rPr>
                <w:color w:val="auto"/>
              </w:rPr>
              <w:t xml:space="preserve"> «Педагог-педагог</w:t>
            </w:r>
            <w:r w:rsidRPr="00B77804">
              <w:rPr>
                <w:color w:val="auto"/>
              </w:rPr>
              <w:t xml:space="preserve">». </w:t>
            </w:r>
          </w:p>
        </w:tc>
        <w:tc>
          <w:tcPr>
            <w:tcW w:w="4806" w:type="dxa"/>
          </w:tcPr>
          <w:p w:rsidR="00FF0E9F" w:rsidRPr="00B77804" w:rsidRDefault="00FF0E9F" w:rsidP="00FF0E9F">
            <w:pPr>
              <w:pStyle w:val="Default"/>
              <w:rPr>
                <w:color w:val="auto"/>
              </w:rPr>
            </w:pPr>
            <w:r w:rsidRPr="00B77804">
              <w:rPr>
                <w:color w:val="auto"/>
              </w:rPr>
              <w:t xml:space="preserve">Педагогический совет. Методический совет </w:t>
            </w:r>
          </w:p>
          <w:p w:rsidR="00FF0E9F" w:rsidRPr="00B77804" w:rsidRDefault="00FF0E9F" w:rsidP="00FF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9F" w:rsidRPr="00B77804" w:rsidTr="009B6457">
        <w:tc>
          <w:tcPr>
            <w:tcW w:w="4824" w:type="dxa"/>
          </w:tcPr>
          <w:p w:rsidR="00FF0E9F" w:rsidRPr="00B77804" w:rsidRDefault="00FF0E9F" w:rsidP="00FF0E9F">
            <w:pPr>
              <w:pStyle w:val="Default"/>
              <w:rPr>
                <w:color w:val="auto"/>
              </w:rPr>
            </w:pPr>
            <w:r w:rsidRPr="00B77804">
              <w:rPr>
                <w:color w:val="auto"/>
              </w:rPr>
              <w:t xml:space="preserve">Проводится отбор наставников из числа активных и опытных педагогов и педагогов, самостоятельно выражающих желание помочь педагогу. </w:t>
            </w:r>
          </w:p>
        </w:tc>
        <w:tc>
          <w:tcPr>
            <w:tcW w:w="4806" w:type="dxa"/>
          </w:tcPr>
          <w:p w:rsidR="00FF0E9F" w:rsidRPr="00B77804" w:rsidRDefault="00FF0E9F" w:rsidP="00FF0E9F">
            <w:pPr>
              <w:pStyle w:val="Default"/>
              <w:rPr>
                <w:color w:val="auto"/>
              </w:rPr>
            </w:pPr>
            <w:r w:rsidRPr="00B77804">
              <w:rPr>
                <w:color w:val="auto"/>
              </w:rPr>
              <w:t>Анкетирование</w:t>
            </w:r>
            <w:r w:rsidRPr="00B77804">
              <w:rPr>
                <w:b/>
                <w:bCs/>
                <w:color w:val="auto"/>
              </w:rPr>
              <w:t xml:space="preserve">. </w:t>
            </w:r>
            <w:r w:rsidRPr="00B77804">
              <w:rPr>
                <w:color w:val="auto"/>
              </w:rPr>
              <w:t xml:space="preserve">Использование базы наставников. </w:t>
            </w:r>
          </w:p>
          <w:p w:rsidR="00FF0E9F" w:rsidRPr="00B77804" w:rsidRDefault="00FF0E9F" w:rsidP="00FF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9F" w:rsidRPr="00B77804" w:rsidTr="009B6457">
        <w:tc>
          <w:tcPr>
            <w:tcW w:w="4824" w:type="dxa"/>
          </w:tcPr>
          <w:p w:rsidR="00FF0E9F" w:rsidRPr="00B77804" w:rsidRDefault="00FF0E9F" w:rsidP="00FF0E9F">
            <w:pPr>
              <w:pStyle w:val="Default"/>
              <w:rPr>
                <w:color w:val="auto"/>
              </w:rPr>
            </w:pPr>
            <w:r w:rsidRPr="00B77804">
              <w:rPr>
                <w:color w:val="auto"/>
              </w:rPr>
              <w:t xml:space="preserve">Обучение наставников. </w:t>
            </w:r>
          </w:p>
        </w:tc>
        <w:tc>
          <w:tcPr>
            <w:tcW w:w="4806" w:type="dxa"/>
          </w:tcPr>
          <w:p w:rsidR="00FF0E9F" w:rsidRPr="00B77804" w:rsidRDefault="00FF0E9F" w:rsidP="00FF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804">
              <w:rPr>
                <w:rFonts w:ascii="Times New Roman" w:hAnsi="Times New Roman" w:cs="Times New Roman"/>
                <w:sz w:val="24"/>
                <w:szCs w:val="24"/>
              </w:rPr>
              <w:t>Проводится по необходимости</w:t>
            </w:r>
          </w:p>
        </w:tc>
      </w:tr>
      <w:tr w:rsidR="00FF0E9F" w:rsidRPr="00B77804" w:rsidTr="009B6457">
        <w:tc>
          <w:tcPr>
            <w:tcW w:w="4824" w:type="dxa"/>
          </w:tcPr>
          <w:p w:rsidR="00FF0E9F" w:rsidRPr="00B77804" w:rsidRDefault="00FF0E9F" w:rsidP="00FF0E9F">
            <w:pPr>
              <w:pStyle w:val="Default"/>
              <w:rPr>
                <w:color w:val="auto"/>
              </w:rPr>
            </w:pPr>
            <w:r w:rsidRPr="00B77804">
              <w:rPr>
                <w:color w:val="auto"/>
              </w:rPr>
              <w:t xml:space="preserve">Проводится отбор педагогов, испытывающий профессиональные проблемы, проблемы адаптации и желающих добровольно принять участие в программе наставничества. </w:t>
            </w:r>
          </w:p>
        </w:tc>
        <w:tc>
          <w:tcPr>
            <w:tcW w:w="4806" w:type="dxa"/>
          </w:tcPr>
          <w:p w:rsidR="00FF0E9F" w:rsidRPr="00B77804" w:rsidRDefault="00FF0E9F" w:rsidP="00FF0E9F">
            <w:pPr>
              <w:pStyle w:val="Default"/>
              <w:rPr>
                <w:color w:val="auto"/>
              </w:rPr>
            </w:pPr>
            <w:r w:rsidRPr="00B77804">
              <w:rPr>
                <w:color w:val="auto"/>
              </w:rPr>
              <w:t>Анкетирование</w:t>
            </w:r>
            <w:r w:rsidRPr="00B77804">
              <w:rPr>
                <w:b/>
                <w:bCs/>
                <w:color w:val="auto"/>
              </w:rPr>
              <w:t xml:space="preserve">. </w:t>
            </w:r>
            <w:r w:rsidRPr="00B77804">
              <w:rPr>
                <w:color w:val="auto"/>
              </w:rPr>
              <w:t xml:space="preserve">Листы опроса. Использование базы наставляемых. </w:t>
            </w:r>
          </w:p>
          <w:p w:rsidR="00FF0E9F" w:rsidRPr="00B77804" w:rsidRDefault="00FF0E9F" w:rsidP="00FF0E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E9F" w:rsidRPr="00B77804" w:rsidTr="009B6457">
        <w:tc>
          <w:tcPr>
            <w:tcW w:w="4824" w:type="dxa"/>
          </w:tcPr>
          <w:p w:rsidR="00FF0E9F" w:rsidRPr="00B77804" w:rsidRDefault="00FF0E9F" w:rsidP="00FF0E9F">
            <w:pPr>
              <w:pStyle w:val="Default"/>
              <w:rPr>
                <w:color w:val="auto"/>
              </w:rPr>
            </w:pPr>
            <w:r w:rsidRPr="00B77804">
              <w:rPr>
                <w:color w:val="auto"/>
              </w:rPr>
              <w:t xml:space="preserve">Формирование пар, групп. </w:t>
            </w:r>
          </w:p>
        </w:tc>
        <w:tc>
          <w:tcPr>
            <w:tcW w:w="4806" w:type="dxa"/>
          </w:tcPr>
          <w:p w:rsidR="00FF0E9F" w:rsidRPr="00B77804" w:rsidRDefault="00FF0E9F" w:rsidP="00FF0E9F">
            <w:pPr>
              <w:pStyle w:val="Default"/>
              <w:rPr>
                <w:color w:val="auto"/>
              </w:rPr>
            </w:pPr>
            <w:r w:rsidRPr="00B77804">
              <w:rPr>
                <w:color w:val="auto"/>
              </w:rPr>
              <w:t xml:space="preserve">После встреч, обсуждения вопросов. </w:t>
            </w:r>
          </w:p>
        </w:tc>
      </w:tr>
      <w:tr w:rsidR="00FF0E9F" w:rsidRPr="00B77804" w:rsidTr="009B6457">
        <w:tc>
          <w:tcPr>
            <w:tcW w:w="4824" w:type="dxa"/>
          </w:tcPr>
          <w:p w:rsidR="00FF0E9F" w:rsidRPr="00B77804" w:rsidRDefault="00FF0E9F" w:rsidP="00FF0E9F">
            <w:pPr>
              <w:pStyle w:val="Default"/>
              <w:rPr>
                <w:color w:val="auto"/>
              </w:rPr>
            </w:pPr>
            <w:r w:rsidRPr="00B77804">
              <w:rPr>
                <w:color w:val="auto"/>
              </w:rPr>
              <w:t xml:space="preserve">Повышение квалификации наставляемого, закрепление в профессии. Творческая деятельность. Успешная адаптация. </w:t>
            </w:r>
          </w:p>
        </w:tc>
        <w:tc>
          <w:tcPr>
            <w:tcW w:w="4806" w:type="dxa"/>
          </w:tcPr>
          <w:p w:rsidR="00FF0E9F" w:rsidRPr="00B77804" w:rsidRDefault="00FF0E9F" w:rsidP="00FF0E9F">
            <w:pPr>
              <w:pStyle w:val="Default"/>
              <w:rPr>
                <w:color w:val="auto"/>
              </w:rPr>
            </w:pPr>
            <w:r w:rsidRPr="00B77804">
              <w:rPr>
                <w:color w:val="auto"/>
              </w:rPr>
              <w:t xml:space="preserve">Тестирование. Проведение мастер - классов, открытых уроков. </w:t>
            </w:r>
          </w:p>
        </w:tc>
      </w:tr>
      <w:tr w:rsidR="00FF0E9F" w:rsidRPr="00B77804" w:rsidTr="009B6457">
        <w:tc>
          <w:tcPr>
            <w:tcW w:w="4824" w:type="dxa"/>
          </w:tcPr>
          <w:p w:rsidR="00FF0E9F" w:rsidRPr="00B77804" w:rsidRDefault="00FF0E9F" w:rsidP="00FF0E9F">
            <w:pPr>
              <w:pStyle w:val="Default"/>
              <w:rPr>
                <w:color w:val="auto"/>
              </w:rPr>
            </w:pPr>
            <w:r w:rsidRPr="00B77804">
              <w:rPr>
                <w:color w:val="auto"/>
              </w:rPr>
              <w:t xml:space="preserve">Рефлексия реализации формы наставничества. </w:t>
            </w:r>
          </w:p>
        </w:tc>
        <w:tc>
          <w:tcPr>
            <w:tcW w:w="4806" w:type="dxa"/>
          </w:tcPr>
          <w:p w:rsidR="00FF0E9F" w:rsidRPr="00B77804" w:rsidRDefault="00FF0E9F" w:rsidP="00FF0E9F">
            <w:pPr>
              <w:pStyle w:val="Default"/>
              <w:rPr>
                <w:color w:val="auto"/>
              </w:rPr>
            </w:pPr>
            <w:r w:rsidRPr="00B77804">
              <w:rPr>
                <w:color w:val="auto"/>
              </w:rPr>
              <w:t xml:space="preserve">Анализ эффективности реализации программы. </w:t>
            </w:r>
          </w:p>
        </w:tc>
      </w:tr>
      <w:tr w:rsidR="00FF0E9F" w:rsidRPr="00B77804" w:rsidTr="009B6457">
        <w:tc>
          <w:tcPr>
            <w:tcW w:w="4824" w:type="dxa"/>
          </w:tcPr>
          <w:p w:rsidR="00FF0E9F" w:rsidRPr="00B77804" w:rsidRDefault="00FF0E9F" w:rsidP="00FF0E9F">
            <w:pPr>
              <w:pStyle w:val="Default"/>
              <w:rPr>
                <w:color w:val="auto"/>
              </w:rPr>
            </w:pPr>
            <w:r w:rsidRPr="00B77804">
              <w:rPr>
                <w:color w:val="auto"/>
              </w:rPr>
              <w:t xml:space="preserve">Наставник получает уважаемый и заслуженный статус. </w:t>
            </w:r>
          </w:p>
        </w:tc>
        <w:tc>
          <w:tcPr>
            <w:tcW w:w="4806" w:type="dxa"/>
          </w:tcPr>
          <w:p w:rsidR="00FF0E9F" w:rsidRPr="00B77804" w:rsidRDefault="00FF0E9F" w:rsidP="00FF0E9F">
            <w:pPr>
              <w:pStyle w:val="Default"/>
              <w:rPr>
                <w:color w:val="auto"/>
              </w:rPr>
            </w:pPr>
            <w:r w:rsidRPr="00B77804">
              <w:rPr>
                <w:color w:val="auto"/>
              </w:rPr>
              <w:t xml:space="preserve">Поощрение на педагогическом совете или методический совете школы </w:t>
            </w:r>
          </w:p>
        </w:tc>
      </w:tr>
    </w:tbl>
    <w:p w:rsidR="00FF0E9F" w:rsidRPr="00B77804" w:rsidRDefault="00FF0E9F" w:rsidP="00FF0E9F">
      <w:pPr>
        <w:pStyle w:val="Default"/>
      </w:pPr>
      <w:bookmarkStart w:id="0" w:name="_GoBack"/>
      <w:bookmarkEnd w:id="0"/>
    </w:p>
    <w:p w:rsidR="00FF0E9F" w:rsidRPr="00B77804" w:rsidRDefault="0029353D" w:rsidP="00B77804">
      <w:pPr>
        <w:pStyle w:val="2"/>
        <w:spacing w:before="0" w:after="2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77804">
        <w:rPr>
          <w:rFonts w:ascii="Times New Roman" w:hAnsi="Times New Roman" w:cs="Times New Roman"/>
          <w:color w:val="auto"/>
          <w:sz w:val="28"/>
          <w:szCs w:val="28"/>
        </w:rPr>
        <w:lastRenderedPageBreak/>
        <w:t>6</w:t>
      </w:r>
      <w:r w:rsidR="00FF0E9F" w:rsidRPr="00B77804">
        <w:rPr>
          <w:rFonts w:ascii="Times New Roman" w:hAnsi="Times New Roman" w:cs="Times New Roman"/>
          <w:color w:val="auto"/>
          <w:sz w:val="28"/>
          <w:szCs w:val="28"/>
        </w:rPr>
        <w:t xml:space="preserve">.3. </w:t>
      </w:r>
      <w:r w:rsidR="003E54B8" w:rsidRPr="00B77804">
        <w:rPr>
          <w:rFonts w:ascii="Times New Roman" w:hAnsi="Times New Roman" w:cs="Times New Roman"/>
          <w:color w:val="auto"/>
          <w:sz w:val="28"/>
          <w:szCs w:val="28"/>
        </w:rPr>
        <w:t>Форма наставничества «Педагог</w:t>
      </w:r>
      <w:r w:rsidR="00FF0E9F" w:rsidRPr="00B77804">
        <w:rPr>
          <w:rFonts w:ascii="Times New Roman" w:hAnsi="Times New Roman" w:cs="Times New Roman"/>
          <w:color w:val="auto"/>
          <w:sz w:val="28"/>
          <w:szCs w:val="28"/>
        </w:rPr>
        <w:t xml:space="preserve"> - ученик»</w:t>
      </w:r>
    </w:p>
    <w:p w:rsidR="00FF0E9F" w:rsidRPr="00B77804" w:rsidRDefault="00FF0E9F" w:rsidP="00B77804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b/>
          <w:bCs/>
          <w:color w:val="000000" w:themeColor="text1"/>
          <w:sz w:val="28"/>
          <w:szCs w:val="28"/>
        </w:rPr>
        <w:t xml:space="preserve">Цель </w:t>
      </w:r>
      <w:r w:rsidRPr="00B77804">
        <w:rPr>
          <w:color w:val="000000" w:themeColor="text1"/>
          <w:sz w:val="28"/>
          <w:szCs w:val="28"/>
        </w:rPr>
        <w:t xml:space="preserve">- успешное формирование у учеников младшей, средней и старшей школы осознанного подхода к реализации личностного потенциала, рост числа заинтересованной в развитии собственных талантов и навыков молодежи. </w:t>
      </w:r>
    </w:p>
    <w:p w:rsidR="000A2939" w:rsidRPr="00B77804" w:rsidRDefault="00FF0E9F" w:rsidP="00B77804">
      <w:pPr>
        <w:pStyle w:val="Default"/>
        <w:spacing w:after="25" w:line="276" w:lineRule="auto"/>
        <w:jc w:val="both"/>
        <w:rPr>
          <w:b/>
          <w:color w:val="000000" w:themeColor="text1"/>
          <w:sz w:val="28"/>
          <w:szCs w:val="28"/>
        </w:rPr>
      </w:pPr>
      <w:r w:rsidRPr="00B77804">
        <w:rPr>
          <w:b/>
          <w:color w:val="000000" w:themeColor="text1"/>
          <w:sz w:val="28"/>
          <w:szCs w:val="28"/>
        </w:rPr>
        <w:t xml:space="preserve">Задачи: </w:t>
      </w:r>
    </w:p>
    <w:p w:rsidR="00FF0E9F" w:rsidRPr="00B77804" w:rsidRDefault="00FF0E9F" w:rsidP="00B77804">
      <w:pPr>
        <w:pStyle w:val="Default"/>
        <w:spacing w:after="25"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1. Помощь </w:t>
      </w:r>
      <w:r w:rsidR="003E54B8" w:rsidRPr="00B77804">
        <w:rPr>
          <w:color w:val="000000" w:themeColor="text1"/>
          <w:sz w:val="28"/>
          <w:szCs w:val="28"/>
        </w:rPr>
        <w:t>об</w:t>
      </w:r>
      <w:r w:rsidRPr="00B77804">
        <w:rPr>
          <w:color w:val="000000" w:themeColor="text1"/>
          <w:sz w:val="28"/>
          <w:szCs w:val="28"/>
        </w:rPr>
        <w:t>уча</w:t>
      </w:r>
      <w:r w:rsidR="003E54B8" w:rsidRPr="00B77804">
        <w:rPr>
          <w:color w:val="000000" w:themeColor="text1"/>
          <w:sz w:val="28"/>
          <w:szCs w:val="28"/>
        </w:rPr>
        <w:t>ю</w:t>
      </w:r>
      <w:r w:rsidRPr="00B77804">
        <w:rPr>
          <w:color w:val="000000" w:themeColor="text1"/>
          <w:sz w:val="28"/>
          <w:szCs w:val="28"/>
        </w:rPr>
        <w:t xml:space="preserve">щимся в раскрытии и оценке своего личного потенциала. </w:t>
      </w:r>
    </w:p>
    <w:p w:rsidR="00FF0E9F" w:rsidRPr="00B77804" w:rsidRDefault="00FF0E9F" w:rsidP="00B77804">
      <w:pPr>
        <w:pStyle w:val="Default"/>
        <w:spacing w:after="25"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2. Повышение мотивации к учебе и саморазвитию, к </w:t>
      </w:r>
      <w:proofErr w:type="spellStart"/>
      <w:r w:rsidRPr="00B77804">
        <w:rPr>
          <w:color w:val="000000" w:themeColor="text1"/>
          <w:sz w:val="28"/>
          <w:szCs w:val="28"/>
        </w:rPr>
        <w:t>саморегуляции</w:t>
      </w:r>
      <w:proofErr w:type="spellEnd"/>
      <w:r w:rsidRPr="00B77804">
        <w:rPr>
          <w:color w:val="000000" w:themeColor="text1"/>
          <w:sz w:val="28"/>
          <w:szCs w:val="28"/>
        </w:rPr>
        <w:t xml:space="preserve">, формирования ценностных и жизненных ориентиров. </w:t>
      </w:r>
    </w:p>
    <w:p w:rsidR="00FF0E9F" w:rsidRPr="00B77804" w:rsidRDefault="00FF0E9F" w:rsidP="00B77804">
      <w:pPr>
        <w:pStyle w:val="Default"/>
        <w:spacing w:after="25"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3. Развитие лидерских, организационных, коммуникативных навыков и </w:t>
      </w:r>
      <w:proofErr w:type="spellStart"/>
      <w:r w:rsidRPr="00B77804">
        <w:rPr>
          <w:color w:val="000000" w:themeColor="text1"/>
          <w:sz w:val="28"/>
          <w:szCs w:val="28"/>
        </w:rPr>
        <w:t>метакомпетенций</w:t>
      </w:r>
      <w:proofErr w:type="spellEnd"/>
      <w:r w:rsidRPr="00B77804">
        <w:rPr>
          <w:color w:val="000000" w:themeColor="text1"/>
          <w:sz w:val="28"/>
          <w:szCs w:val="28"/>
        </w:rPr>
        <w:t xml:space="preserve">. </w:t>
      </w:r>
    </w:p>
    <w:p w:rsidR="00FF0E9F" w:rsidRPr="00B77804" w:rsidRDefault="00FF0E9F" w:rsidP="00B77804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4. Помощь в построении образовательной траектории и будущей профессиональной реализации. </w:t>
      </w:r>
    </w:p>
    <w:p w:rsidR="000A2939" w:rsidRPr="00B77804" w:rsidRDefault="00FF0E9F" w:rsidP="00B77804">
      <w:pPr>
        <w:pStyle w:val="Default"/>
        <w:spacing w:after="18"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b/>
          <w:color w:val="000000" w:themeColor="text1"/>
          <w:sz w:val="28"/>
          <w:szCs w:val="28"/>
        </w:rPr>
        <w:t>Результат</w:t>
      </w:r>
      <w:r w:rsidRPr="00B77804">
        <w:rPr>
          <w:color w:val="000000" w:themeColor="text1"/>
          <w:sz w:val="28"/>
          <w:szCs w:val="28"/>
        </w:rPr>
        <w:t>:</w:t>
      </w:r>
    </w:p>
    <w:p w:rsidR="00FF0E9F" w:rsidRPr="00B77804" w:rsidRDefault="00FF0E9F" w:rsidP="00B77804">
      <w:pPr>
        <w:pStyle w:val="Default"/>
        <w:spacing w:after="18"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1. Повышение успеваемости и улучшение психоэмоционального фона в младшей, средней и старшей школе. </w:t>
      </w:r>
    </w:p>
    <w:p w:rsidR="00FF0E9F" w:rsidRPr="00B77804" w:rsidRDefault="00FF0E9F" w:rsidP="00B77804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2. Численный рост кружков по интересам, а также внеурочных мероприятий. </w:t>
      </w:r>
    </w:p>
    <w:p w:rsidR="00FF0E9F" w:rsidRPr="00B77804" w:rsidRDefault="00FF0E9F" w:rsidP="00B77804">
      <w:pPr>
        <w:pStyle w:val="Default"/>
        <w:spacing w:after="25"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3. Увеличение процента учеников, успешно прошедших </w:t>
      </w:r>
      <w:proofErr w:type="spellStart"/>
      <w:r w:rsidRPr="00B77804">
        <w:rPr>
          <w:color w:val="000000" w:themeColor="text1"/>
          <w:sz w:val="28"/>
          <w:szCs w:val="28"/>
        </w:rPr>
        <w:t>предпрофориентационную</w:t>
      </w:r>
      <w:proofErr w:type="spellEnd"/>
      <w:r w:rsidRPr="00B77804">
        <w:rPr>
          <w:color w:val="000000" w:themeColor="text1"/>
          <w:sz w:val="28"/>
          <w:szCs w:val="28"/>
        </w:rPr>
        <w:t xml:space="preserve"> программу. </w:t>
      </w:r>
    </w:p>
    <w:p w:rsidR="00FF0E9F" w:rsidRPr="00B77804" w:rsidRDefault="00FF0E9F" w:rsidP="00B77804">
      <w:pPr>
        <w:pStyle w:val="Default"/>
        <w:spacing w:after="25"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4. Численный рост успешно реализованных и представленных результатов проектной деятельности в старших классах. </w:t>
      </w:r>
    </w:p>
    <w:p w:rsidR="00FF0E9F" w:rsidRPr="00B77804" w:rsidRDefault="00FF0E9F" w:rsidP="00FF0E9F">
      <w:pPr>
        <w:pStyle w:val="Default"/>
        <w:rPr>
          <w:color w:val="000000" w:themeColor="text1"/>
        </w:rPr>
      </w:pPr>
    </w:p>
    <w:p w:rsidR="00FF0E9F" w:rsidRPr="00B77804" w:rsidRDefault="00FF0E9F" w:rsidP="000A2939">
      <w:pPr>
        <w:pStyle w:val="Default"/>
        <w:rPr>
          <w:color w:val="000000" w:themeColor="text1"/>
          <w:sz w:val="28"/>
          <w:szCs w:val="28"/>
        </w:rPr>
      </w:pPr>
      <w:r w:rsidRPr="00B77804">
        <w:rPr>
          <w:b/>
          <w:bCs/>
          <w:color w:val="000000" w:themeColor="text1"/>
          <w:sz w:val="28"/>
          <w:szCs w:val="28"/>
        </w:rPr>
        <w:t>Характеристика участник</w:t>
      </w:r>
      <w:r w:rsidR="003E54B8" w:rsidRPr="00B77804">
        <w:rPr>
          <w:b/>
          <w:bCs/>
          <w:color w:val="000000" w:themeColor="text1"/>
          <w:sz w:val="28"/>
          <w:szCs w:val="28"/>
        </w:rPr>
        <w:t>ов формы наставничества «Педагог</w:t>
      </w:r>
      <w:r w:rsidRPr="00B77804">
        <w:rPr>
          <w:b/>
          <w:bCs/>
          <w:color w:val="000000" w:themeColor="text1"/>
          <w:sz w:val="28"/>
          <w:szCs w:val="28"/>
        </w:rPr>
        <w:t xml:space="preserve"> - ученик»</w:t>
      </w:r>
      <w:r w:rsidRPr="00B77804">
        <w:rPr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6"/>
        <w:gridCol w:w="3262"/>
        <w:gridCol w:w="3192"/>
      </w:tblGrid>
      <w:tr w:rsidR="00FF0E9F" w:rsidRPr="00B77804" w:rsidTr="00FF0E9F">
        <w:tc>
          <w:tcPr>
            <w:tcW w:w="3336" w:type="dxa"/>
            <w:vMerge w:val="restart"/>
          </w:tcPr>
          <w:p w:rsidR="00FF0E9F" w:rsidRPr="00B77804" w:rsidRDefault="00FF0E9F" w:rsidP="003E54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78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Наставник</w:t>
            </w:r>
          </w:p>
        </w:tc>
        <w:tc>
          <w:tcPr>
            <w:tcW w:w="6672" w:type="dxa"/>
            <w:gridSpan w:val="2"/>
          </w:tcPr>
          <w:p w:rsidR="00FF0E9F" w:rsidRPr="00B77804" w:rsidRDefault="00FF0E9F" w:rsidP="003E54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78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Наставляемый</w:t>
            </w:r>
          </w:p>
        </w:tc>
      </w:tr>
      <w:tr w:rsidR="00FF0E9F" w:rsidRPr="00B77804" w:rsidTr="00FF0E9F">
        <w:tc>
          <w:tcPr>
            <w:tcW w:w="3336" w:type="dxa"/>
            <w:vMerge/>
          </w:tcPr>
          <w:p w:rsidR="00FF0E9F" w:rsidRPr="00B77804" w:rsidRDefault="00FF0E9F" w:rsidP="003E54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</w:tcPr>
          <w:p w:rsidR="00FF0E9F" w:rsidRPr="00B77804" w:rsidRDefault="00FF0E9F" w:rsidP="003E54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78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Активный</w:t>
            </w:r>
          </w:p>
        </w:tc>
        <w:tc>
          <w:tcPr>
            <w:tcW w:w="3336" w:type="dxa"/>
          </w:tcPr>
          <w:p w:rsidR="00FF0E9F" w:rsidRPr="00B77804" w:rsidRDefault="00FF0E9F" w:rsidP="003E54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78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Пассивный</w:t>
            </w:r>
          </w:p>
        </w:tc>
      </w:tr>
      <w:tr w:rsidR="00FF0E9F" w:rsidRPr="00B77804" w:rsidTr="00FF0E9F">
        <w:tc>
          <w:tcPr>
            <w:tcW w:w="3336" w:type="dxa"/>
          </w:tcPr>
          <w:p w:rsidR="00FF0E9F" w:rsidRPr="00B77804" w:rsidRDefault="00FF0E9F" w:rsidP="00FF0E9F">
            <w:pPr>
              <w:pStyle w:val="Default"/>
              <w:rPr>
                <w:color w:val="000000" w:themeColor="text1"/>
              </w:rPr>
            </w:pPr>
            <w:r w:rsidRPr="00B77804">
              <w:rPr>
                <w:color w:val="000000" w:themeColor="text1"/>
              </w:rPr>
              <w:t xml:space="preserve">Неравнодушный профессионал с большим (от 5 лет) опытом работы с высокой квалификацией. </w:t>
            </w:r>
          </w:p>
          <w:p w:rsidR="00FF0E9F" w:rsidRPr="00B77804" w:rsidRDefault="00FF0E9F" w:rsidP="00FF0E9F">
            <w:pPr>
              <w:pStyle w:val="Default"/>
              <w:rPr>
                <w:color w:val="000000" w:themeColor="text1"/>
              </w:rPr>
            </w:pPr>
            <w:r w:rsidRPr="00B77804">
              <w:rPr>
                <w:color w:val="000000" w:themeColor="text1"/>
              </w:rPr>
              <w:t xml:space="preserve">• Активная жизненная позиция. </w:t>
            </w:r>
          </w:p>
          <w:p w:rsidR="00FF0E9F" w:rsidRPr="00B77804" w:rsidRDefault="00FF0E9F" w:rsidP="00FF0E9F">
            <w:pPr>
              <w:pStyle w:val="Default"/>
              <w:rPr>
                <w:color w:val="000000" w:themeColor="text1"/>
              </w:rPr>
            </w:pPr>
            <w:r w:rsidRPr="00B77804">
              <w:rPr>
                <w:color w:val="000000" w:themeColor="text1"/>
              </w:rPr>
              <w:t xml:space="preserve">• 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 </w:t>
            </w:r>
          </w:p>
          <w:p w:rsidR="00FF0E9F" w:rsidRPr="00B77804" w:rsidRDefault="00FF0E9F" w:rsidP="00FF0E9F">
            <w:pPr>
              <w:pStyle w:val="Default"/>
              <w:rPr>
                <w:color w:val="000000" w:themeColor="text1"/>
              </w:rPr>
            </w:pPr>
            <w:r w:rsidRPr="00B77804">
              <w:rPr>
                <w:color w:val="000000" w:themeColor="text1"/>
              </w:rPr>
              <w:t xml:space="preserve">• Возможно, выпускник того же образовательного учреждения, член сообщества благодарных выпускников. </w:t>
            </w:r>
          </w:p>
          <w:p w:rsidR="00FF0E9F" w:rsidRPr="00B77804" w:rsidRDefault="00FF0E9F" w:rsidP="000A2939">
            <w:pPr>
              <w:pStyle w:val="Default"/>
              <w:rPr>
                <w:color w:val="000000" w:themeColor="text1"/>
              </w:rPr>
            </w:pPr>
            <w:r w:rsidRPr="00B77804">
              <w:rPr>
                <w:color w:val="000000" w:themeColor="text1"/>
              </w:rPr>
              <w:t xml:space="preserve">• Возможно, родитель образовательного учреждения. </w:t>
            </w:r>
          </w:p>
        </w:tc>
        <w:tc>
          <w:tcPr>
            <w:tcW w:w="3336" w:type="dxa"/>
          </w:tcPr>
          <w:p w:rsidR="00FF0E9F" w:rsidRPr="00B77804" w:rsidRDefault="00FF0E9F" w:rsidP="00FF0E9F">
            <w:pPr>
              <w:pStyle w:val="Default"/>
              <w:rPr>
                <w:color w:val="000000" w:themeColor="text1"/>
              </w:rPr>
            </w:pPr>
            <w:r w:rsidRPr="00B77804">
              <w:rPr>
                <w:color w:val="000000" w:themeColor="text1"/>
              </w:rPr>
              <w:t xml:space="preserve">Социально активный школьник с особыми образовательными потребностями, мотивированный к расширению круга общения, </w:t>
            </w:r>
          </w:p>
          <w:p w:rsidR="00FF0E9F" w:rsidRPr="00B77804" w:rsidRDefault="00FF0E9F" w:rsidP="00FF0E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7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самосовершенствованию, получению новых навыков </w:t>
            </w:r>
          </w:p>
        </w:tc>
        <w:tc>
          <w:tcPr>
            <w:tcW w:w="3336" w:type="dxa"/>
          </w:tcPr>
          <w:p w:rsidR="00FF0E9F" w:rsidRPr="00B77804" w:rsidRDefault="00FF0E9F" w:rsidP="00FF0E9F">
            <w:pPr>
              <w:pStyle w:val="Default"/>
              <w:rPr>
                <w:color w:val="000000" w:themeColor="text1"/>
              </w:rPr>
            </w:pPr>
            <w:r w:rsidRPr="00B77804">
              <w:rPr>
                <w:color w:val="000000" w:themeColor="text1"/>
              </w:rPr>
              <w:t xml:space="preserve">Плохо </w:t>
            </w:r>
          </w:p>
          <w:p w:rsidR="00FF0E9F" w:rsidRPr="00B77804" w:rsidRDefault="00FF0E9F" w:rsidP="00FF0E9F">
            <w:pPr>
              <w:pStyle w:val="Default"/>
              <w:rPr>
                <w:color w:val="000000" w:themeColor="text1"/>
              </w:rPr>
            </w:pPr>
            <w:r w:rsidRPr="00B77804">
              <w:rPr>
                <w:color w:val="000000" w:themeColor="text1"/>
              </w:rPr>
              <w:t xml:space="preserve">мотивированный, </w:t>
            </w:r>
          </w:p>
          <w:p w:rsidR="00FF0E9F" w:rsidRPr="00B77804" w:rsidRDefault="00FF0E9F" w:rsidP="00FF0E9F">
            <w:pPr>
              <w:pStyle w:val="Default"/>
              <w:rPr>
                <w:color w:val="000000" w:themeColor="text1"/>
              </w:rPr>
            </w:pPr>
            <w:r w:rsidRPr="00B77804">
              <w:rPr>
                <w:color w:val="000000" w:themeColor="text1"/>
              </w:rPr>
              <w:t xml:space="preserve">дезориентированный </w:t>
            </w:r>
          </w:p>
          <w:p w:rsidR="00FF0E9F" w:rsidRPr="00B77804" w:rsidRDefault="00FF0E9F" w:rsidP="00FF0E9F">
            <w:pPr>
              <w:pStyle w:val="Default"/>
              <w:rPr>
                <w:color w:val="000000" w:themeColor="text1"/>
              </w:rPr>
            </w:pPr>
            <w:r w:rsidRPr="00B77804">
              <w:rPr>
                <w:color w:val="000000" w:themeColor="text1"/>
              </w:rPr>
              <w:t xml:space="preserve">школьник, не имеющий </w:t>
            </w:r>
          </w:p>
          <w:p w:rsidR="00FF0E9F" w:rsidRPr="00B77804" w:rsidRDefault="00FF0E9F" w:rsidP="00FF0E9F">
            <w:pPr>
              <w:pStyle w:val="Default"/>
              <w:rPr>
                <w:color w:val="000000" w:themeColor="text1"/>
              </w:rPr>
            </w:pPr>
            <w:r w:rsidRPr="00B77804">
              <w:rPr>
                <w:color w:val="000000" w:themeColor="text1"/>
              </w:rPr>
              <w:t xml:space="preserve">желания </w:t>
            </w:r>
          </w:p>
          <w:p w:rsidR="00FF0E9F" w:rsidRPr="00B77804" w:rsidRDefault="00FF0E9F" w:rsidP="00FF0E9F">
            <w:pPr>
              <w:pStyle w:val="Default"/>
              <w:rPr>
                <w:color w:val="000000" w:themeColor="text1"/>
              </w:rPr>
            </w:pPr>
            <w:r w:rsidRPr="00B77804">
              <w:rPr>
                <w:color w:val="000000" w:themeColor="text1"/>
              </w:rPr>
              <w:t xml:space="preserve">самостоятельно </w:t>
            </w:r>
          </w:p>
          <w:p w:rsidR="00FF0E9F" w:rsidRPr="00B77804" w:rsidRDefault="00FF0E9F" w:rsidP="00FF0E9F">
            <w:pPr>
              <w:pStyle w:val="Default"/>
              <w:rPr>
                <w:color w:val="000000" w:themeColor="text1"/>
              </w:rPr>
            </w:pPr>
            <w:r w:rsidRPr="00B77804">
              <w:rPr>
                <w:color w:val="000000" w:themeColor="text1"/>
              </w:rPr>
              <w:t xml:space="preserve">выбирать образовательную </w:t>
            </w:r>
          </w:p>
          <w:p w:rsidR="00FF0E9F" w:rsidRPr="00B77804" w:rsidRDefault="00FF0E9F" w:rsidP="00FF0E9F">
            <w:pPr>
              <w:pStyle w:val="Default"/>
              <w:rPr>
                <w:color w:val="000000" w:themeColor="text1"/>
              </w:rPr>
            </w:pPr>
            <w:r w:rsidRPr="00B77804">
              <w:rPr>
                <w:color w:val="000000" w:themeColor="text1"/>
              </w:rPr>
              <w:t xml:space="preserve">траекторию, мало </w:t>
            </w:r>
          </w:p>
          <w:p w:rsidR="00FF0E9F" w:rsidRPr="00B77804" w:rsidRDefault="00FF0E9F" w:rsidP="00FF0E9F">
            <w:pPr>
              <w:pStyle w:val="Default"/>
              <w:rPr>
                <w:color w:val="000000" w:themeColor="text1"/>
              </w:rPr>
            </w:pPr>
            <w:r w:rsidRPr="00B77804">
              <w:rPr>
                <w:color w:val="000000" w:themeColor="text1"/>
              </w:rPr>
              <w:t xml:space="preserve">информированный о </w:t>
            </w:r>
          </w:p>
          <w:p w:rsidR="00FF0E9F" w:rsidRPr="00B77804" w:rsidRDefault="00FF0E9F" w:rsidP="00FF0E9F">
            <w:pPr>
              <w:pStyle w:val="Default"/>
              <w:rPr>
                <w:color w:val="000000" w:themeColor="text1"/>
              </w:rPr>
            </w:pPr>
            <w:r w:rsidRPr="00B77804">
              <w:rPr>
                <w:color w:val="000000" w:themeColor="text1"/>
              </w:rPr>
              <w:t xml:space="preserve">карьерных и образовательных </w:t>
            </w:r>
          </w:p>
          <w:p w:rsidR="00FF0E9F" w:rsidRPr="00B77804" w:rsidRDefault="00FF0E9F" w:rsidP="00FF0E9F">
            <w:pPr>
              <w:pStyle w:val="Default"/>
              <w:rPr>
                <w:color w:val="000000" w:themeColor="text1"/>
              </w:rPr>
            </w:pPr>
            <w:r w:rsidRPr="00B77804">
              <w:rPr>
                <w:color w:val="000000" w:themeColor="text1"/>
              </w:rPr>
              <w:t xml:space="preserve">перспективах, </w:t>
            </w:r>
          </w:p>
          <w:p w:rsidR="00FF0E9F" w:rsidRPr="00B77804" w:rsidRDefault="00FF0E9F" w:rsidP="00FF0E9F">
            <w:pPr>
              <w:pStyle w:val="Default"/>
              <w:rPr>
                <w:color w:val="000000" w:themeColor="text1"/>
              </w:rPr>
            </w:pPr>
            <w:r w:rsidRPr="00B77804">
              <w:rPr>
                <w:color w:val="000000" w:themeColor="text1"/>
              </w:rPr>
              <w:t xml:space="preserve">равнодушный к </w:t>
            </w:r>
          </w:p>
          <w:p w:rsidR="00FF0E9F" w:rsidRPr="00B77804" w:rsidRDefault="00FF0E9F" w:rsidP="000A2939">
            <w:pPr>
              <w:pStyle w:val="Default"/>
              <w:rPr>
                <w:color w:val="000000" w:themeColor="text1"/>
              </w:rPr>
            </w:pPr>
            <w:r w:rsidRPr="00B77804">
              <w:rPr>
                <w:color w:val="000000" w:themeColor="text1"/>
              </w:rPr>
              <w:t xml:space="preserve">процессам внутри школы и ее сообщества. </w:t>
            </w:r>
          </w:p>
        </w:tc>
      </w:tr>
    </w:tbl>
    <w:p w:rsidR="003E54B8" w:rsidRPr="00B77804" w:rsidRDefault="003E54B8" w:rsidP="00CA7A45">
      <w:pPr>
        <w:rPr>
          <w:rFonts w:ascii="Times New Roman" w:hAnsi="Times New Roman" w:cs="Times New Roman"/>
          <w:color w:val="000000" w:themeColor="text1"/>
        </w:rPr>
      </w:pPr>
    </w:p>
    <w:p w:rsidR="00F57612" w:rsidRPr="00B77804" w:rsidRDefault="00CA7A45" w:rsidP="00CA7A45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778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Схема реализац</w:t>
      </w:r>
      <w:r w:rsidR="003E54B8" w:rsidRPr="00B778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ии формы наставничества «Педагог</w:t>
      </w:r>
      <w:r w:rsidRPr="00B778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ученик»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7"/>
        <w:gridCol w:w="4813"/>
      </w:tblGrid>
      <w:tr w:rsidR="00CA7A45" w:rsidRPr="00B77804" w:rsidTr="00CA7A45">
        <w:tc>
          <w:tcPr>
            <w:tcW w:w="5004" w:type="dxa"/>
          </w:tcPr>
          <w:p w:rsidR="00CA7A45" w:rsidRPr="00B77804" w:rsidRDefault="00CA7A45" w:rsidP="00FF0E9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78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взаимодействия</w:t>
            </w:r>
          </w:p>
        </w:tc>
        <w:tc>
          <w:tcPr>
            <w:tcW w:w="5004" w:type="dxa"/>
          </w:tcPr>
          <w:p w:rsidR="00CA7A45" w:rsidRPr="00B77804" w:rsidRDefault="00CA7A45" w:rsidP="00FF0E9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78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Цель </w:t>
            </w:r>
          </w:p>
        </w:tc>
      </w:tr>
      <w:tr w:rsidR="00CA7A45" w:rsidRPr="00B77804" w:rsidTr="00CA7A45">
        <w:tc>
          <w:tcPr>
            <w:tcW w:w="5004" w:type="dxa"/>
          </w:tcPr>
          <w:p w:rsidR="00CA7A45" w:rsidRPr="00B77804" w:rsidRDefault="00CA7A45" w:rsidP="00CA7A45">
            <w:pPr>
              <w:pStyle w:val="Default"/>
              <w:rPr>
                <w:color w:val="000000" w:themeColor="text1"/>
              </w:rPr>
            </w:pPr>
            <w:r w:rsidRPr="00B77804">
              <w:rPr>
                <w:color w:val="000000" w:themeColor="text1"/>
              </w:rPr>
              <w:t>Представление программ</w:t>
            </w:r>
            <w:r w:rsidR="003E54B8" w:rsidRPr="00B77804">
              <w:rPr>
                <w:color w:val="000000" w:themeColor="text1"/>
              </w:rPr>
              <w:t xml:space="preserve"> наставничества в форме «Педагог</w:t>
            </w:r>
            <w:r w:rsidRPr="00B77804">
              <w:rPr>
                <w:color w:val="000000" w:themeColor="text1"/>
              </w:rPr>
              <w:t xml:space="preserve"> - ученик». </w:t>
            </w:r>
          </w:p>
        </w:tc>
        <w:tc>
          <w:tcPr>
            <w:tcW w:w="5004" w:type="dxa"/>
          </w:tcPr>
          <w:p w:rsidR="00CA7A45" w:rsidRPr="00B77804" w:rsidRDefault="00CA7A45" w:rsidP="00CA7A45">
            <w:pPr>
              <w:pStyle w:val="Default"/>
              <w:rPr>
                <w:color w:val="000000" w:themeColor="text1"/>
              </w:rPr>
            </w:pPr>
            <w:r w:rsidRPr="00B77804">
              <w:rPr>
                <w:color w:val="000000" w:themeColor="text1"/>
              </w:rPr>
              <w:t xml:space="preserve">Ученическая конференция </w:t>
            </w:r>
          </w:p>
        </w:tc>
      </w:tr>
      <w:tr w:rsidR="00CA7A45" w:rsidRPr="00B77804" w:rsidTr="00CA7A45">
        <w:tc>
          <w:tcPr>
            <w:tcW w:w="5004" w:type="dxa"/>
          </w:tcPr>
          <w:p w:rsidR="00CA7A45" w:rsidRPr="00B77804" w:rsidRDefault="00CA7A45" w:rsidP="00CA7A45">
            <w:pPr>
              <w:pStyle w:val="Default"/>
              <w:rPr>
                <w:color w:val="000000" w:themeColor="text1"/>
              </w:rPr>
            </w:pPr>
            <w:r w:rsidRPr="00B77804">
              <w:rPr>
                <w:color w:val="000000" w:themeColor="text1"/>
              </w:rPr>
              <w:t xml:space="preserve">Проводится отбор наставников из числа активных и опытных учителей, </w:t>
            </w:r>
          </w:p>
        </w:tc>
        <w:tc>
          <w:tcPr>
            <w:tcW w:w="5004" w:type="dxa"/>
          </w:tcPr>
          <w:p w:rsidR="00CA7A45" w:rsidRPr="00B77804" w:rsidRDefault="00CA7A45" w:rsidP="00CA7A45">
            <w:pPr>
              <w:pStyle w:val="Default"/>
              <w:rPr>
                <w:color w:val="000000" w:themeColor="text1"/>
              </w:rPr>
            </w:pPr>
            <w:r w:rsidRPr="00B77804">
              <w:rPr>
                <w:color w:val="000000" w:themeColor="text1"/>
              </w:rPr>
              <w:t>Анкетирование</w:t>
            </w:r>
            <w:r w:rsidRPr="00B77804">
              <w:rPr>
                <w:b/>
                <w:bCs/>
                <w:color w:val="000000" w:themeColor="text1"/>
              </w:rPr>
              <w:t xml:space="preserve">. </w:t>
            </w:r>
            <w:r w:rsidRPr="00B77804">
              <w:rPr>
                <w:color w:val="000000" w:themeColor="text1"/>
              </w:rPr>
              <w:t xml:space="preserve">Использование базы наставников. </w:t>
            </w:r>
          </w:p>
        </w:tc>
      </w:tr>
      <w:tr w:rsidR="00CA7A45" w:rsidRPr="00B77804" w:rsidTr="00CA7A45">
        <w:tc>
          <w:tcPr>
            <w:tcW w:w="5004" w:type="dxa"/>
          </w:tcPr>
          <w:p w:rsidR="00CA7A45" w:rsidRPr="00B77804" w:rsidRDefault="00CA7A45" w:rsidP="00FF0E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78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наставников</w:t>
            </w:r>
          </w:p>
        </w:tc>
        <w:tc>
          <w:tcPr>
            <w:tcW w:w="5004" w:type="dxa"/>
          </w:tcPr>
          <w:p w:rsidR="00CA7A45" w:rsidRPr="00B77804" w:rsidRDefault="00CA7A45" w:rsidP="00FF0E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7A45" w:rsidRPr="00B77804" w:rsidTr="00CA7A45">
        <w:tc>
          <w:tcPr>
            <w:tcW w:w="5004" w:type="dxa"/>
          </w:tcPr>
          <w:p w:rsidR="00CA7A45" w:rsidRPr="00B77804" w:rsidRDefault="00CA7A45" w:rsidP="00CA7A45">
            <w:pPr>
              <w:pStyle w:val="Default"/>
              <w:rPr>
                <w:color w:val="000000" w:themeColor="text1"/>
              </w:rPr>
            </w:pPr>
            <w:r w:rsidRPr="00B77804">
              <w:rPr>
                <w:color w:val="000000" w:themeColor="text1"/>
              </w:rPr>
              <w:t xml:space="preserve">Проводится отбор учащихся, имеющих проблемы с учебой, не мотивированных, не умеющих строить свою образовательную траекторию. Либо - учащиеся, с особыми образовательными потребности, не имеющими возможности реализовать себя в рамках школьной программы. </w:t>
            </w:r>
          </w:p>
        </w:tc>
        <w:tc>
          <w:tcPr>
            <w:tcW w:w="5004" w:type="dxa"/>
          </w:tcPr>
          <w:p w:rsidR="00CA7A45" w:rsidRPr="00B77804" w:rsidRDefault="00CA7A45" w:rsidP="00CA7A45">
            <w:pPr>
              <w:pStyle w:val="Default"/>
              <w:rPr>
                <w:color w:val="000000" w:themeColor="text1"/>
              </w:rPr>
            </w:pPr>
            <w:r w:rsidRPr="00B77804">
              <w:rPr>
                <w:color w:val="000000" w:themeColor="text1"/>
              </w:rPr>
              <w:t xml:space="preserve">Анкетирование. Листы опроса. Использование базы наставляемых. </w:t>
            </w:r>
          </w:p>
          <w:p w:rsidR="00CA7A45" w:rsidRPr="00B77804" w:rsidRDefault="00CA7A45" w:rsidP="00FF0E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7A45" w:rsidRPr="00B77804" w:rsidTr="00CA7A45">
        <w:tc>
          <w:tcPr>
            <w:tcW w:w="5004" w:type="dxa"/>
          </w:tcPr>
          <w:p w:rsidR="00CA7A45" w:rsidRPr="00B77804" w:rsidRDefault="00CA7A45" w:rsidP="00CA7A45">
            <w:pPr>
              <w:pStyle w:val="Default"/>
              <w:rPr>
                <w:color w:val="000000" w:themeColor="text1"/>
              </w:rPr>
            </w:pPr>
            <w:r w:rsidRPr="00B77804">
              <w:rPr>
                <w:color w:val="000000" w:themeColor="text1"/>
              </w:rPr>
              <w:t xml:space="preserve">Формирование пар, групп. </w:t>
            </w:r>
          </w:p>
        </w:tc>
        <w:tc>
          <w:tcPr>
            <w:tcW w:w="5004" w:type="dxa"/>
          </w:tcPr>
          <w:p w:rsidR="00CA7A45" w:rsidRPr="00B77804" w:rsidRDefault="00CA7A45" w:rsidP="00CA7A45">
            <w:pPr>
              <w:pStyle w:val="Default"/>
              <w:rPr>
                <w:color w:val="000000" w:themeColor="text1"/>
              </w:rPr>
            </w:pPr>
            <w:r w:rsidRPr="00B77804">
              <w:rPr>
                <w:color w:val="000000" w:themeColor="text1"/>
              </w:rPr>
              <w:t xml:space="preserve">Личные встречи или групповая работа в формате «быстрых встреч». </w:t>
            </w:r>
          </w:p>
        </w:tc>
      </w:tr>
      <w:tr w:rsidR="00CA7A45" w:rsidRPr="00B77804" w:rsidTr="00CA7A45">
        <w:tc>
          <w:tcPr>
            <w:tcW w:w="5004" w:type="dxa"/>
          </w:tcPr>
          <w:p w:rsidR="00CA7A45" w:rsidRPr="00B77804" w:rsidRDefault="00CA7A45" w:rsidP="00CA7A45">
            <w:pPr>
              <w:pStyle w:val="Default"/>
              <w:rPr>
                <w:color w:val="000000" w:themeColor="text1"/>
              </w:rPr>
            </w:pPr>
            <w:r w:rsidRPr="00B77804">
              <w:rPr>
                <w:color w:val="000000" w:themeColor="text1"/>
              </w:rPr>
              <w:t xml:space="preserve">Повышение образовательных результатов у наставляемых. Мотивированны, интегрированы в сообщество. Осознано подходят к выбору профессий. </w:t>
            </w:r>
          </w:p>
        </w:tc>
        <w:tc>
          <w:tcPr>
            <w:tcW w:w="5004" w:type="dxa"/>
          </w:tcPr>
          <w:p w:rsidR="00CA7A45" w:rsidRPr="00B77804" w:rsidRDefault="00CA7A45" w:rsidP="00CA7A45">
            <w:pPr>
              <w:pStyle w:val="Default"/>
              <w:rPr>
                <w:color w:val="000000" w:themeColor="text1"/>
              </w:rPr>
            </w:pPr>
            <w:r w:rsidRPr="00B77804">
              <w:rPr>
                <w:color w:val="000000" w:themeColor="text1"/>
              </w:rPr>
              <w:t xml:space="preserve">Защита проекта. Анализ успеваемости. Определение образовательной траектории. </w:t>
            </w:r>
          </w:p>
          <w:p w:rsidR="00CA7A45" w:rsidRPr="00B77804" w:rsidRDefault="00CA7A45" w:rsidP="00FF0E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7A45" w:rsidRPr="00B77804" w:rsidTr="00CA7A45">
        <w:tc>
          <w:tcPr>
            <w:tcW w:w="5004" w:type="dxa"/>
          </w:tcPr>
          <w:p w:rsidR="00CA7A45" w:rsidRPr="00B77804" w:rsidRDefault="00CA7A45" w:rsidP="00CA7A45">
            <w:pPr>
              <w:pStyle w:val="Default"/>
              <w:rPr>
                <w:color w:val="000000" w:themeColor="text1"/>
              </w:rPr>
            </w:pPr>
            <w:r w:rsidRPr="00B77804">
              <w:rPr>
                <w:color w:val="000000" w:themeColor="text1"/>
              </w:rPr>
              <w:t xml:space="preserve">Рефлексия реализации формы наставничества. </w:t>
            </w:r>
          </w:p>
        </w:tc>
        <w:tc>
          <w:tcPr>
            <w:tcW w:w="5004" w:type="dxa"/>
          </w:tcPr>
          <w:p w:rsidR="00CA7A45" w:rsidRPr="00B77804" w:rsidRDefault="00CA7A45" w:rsidP="00CA7A45">
            <w:pPr>
              <w:pStyle w:val="Default"/>
              <w:rPr>
                <w:color w:val="000000" w:themeColor="text1"/>
              </w:rPr>
            </w:pPr>
            <w:r w:rsidRPr="00B77804">
              <w:rPr>
                <w:color w:val="000000" w:themeColor="text1"/>
              </w:rPr>
              <w:t xml:space="preserve">Анализ эффективности реализации программы. </w:t>
            </w:r>
          </w:p>
        </w:tc>
      </w:tr>
      <w:tr w:rsidR="00CA7A45" w:rsidRPr="00B77804" w:rsidTr="00CA7A45">
        <w:tc>
          <w:tcPr>
            <w:tcW w:w="5004" w:type="dxa"/>
          </w:tcPr>
          <w:p w:rsidR="00CA7A45" w:rsidRPr="00B77804" w:rsidRDefault="00CA7A45" w:rsidP="00CA7A45">
            <w:pPr>
              <w:pStyle w:val="Default"/>
              <w:rPr>
                <w:color w:val="000000" w:themeColor="text1"/>
              </w:rPr>
            </w:pPr>
            <w:r w:rsidRPr="00B77804">
              <w:rPr>
                <w:color w:val="000000" w:themeColor="text1"/>
              </w:rPr>
              <w:t xml:space="preserve">Наставник получает уважаемый и заслуженный статус. </w:t>
            </w:r>
          </w:p>
        </w:tc>
        <w:tc>
          <w:tcPr>
            <w:tcW w:w="5004" w:type="dxa"/>
          </w:tcPr>
          <w:p w:rsidR="00CA7A45" w:rsidRPr="00B77804" w:rsidRDefault="00CA7A45" w:rsidP="00CA7A45">
            <w:pPr>
              <w:pStyle w:val="Default"/>
              <w:rPr>
                <w:color w:val="000000" w:themeColor="text1"/>
              </w:rPr>
            </w:pPr>
            <w:r w:rsidRPr="00B77804">
              <w:rPr>
                <w:color w:val="000000" w:themeColor="text1"/>
              </w:rPr>
              <w:t xml:space="preserve">Поощрение наставляемого на ученической конференции. Благодарственное письмо на предприятие или организацию наставника. </w:t>
            </w:r>
          </w:p>
        </w:tc>
      </w:tr>
    </w:tbl>
    <w:p w:rsidR="00CA7A45" w:rsidRPr="00B77804" w:rsidRDefault="00CA7A45" w:rsidP="00CA7A45">
      <w:pPr>
        <w:pStyle w:val="Default"/>
        <w:rPr>
          <w:color w:val="000000" w:themeColor="text1"/>
        </w:rPr>
      </w:pPr>
    </w:p>
    <w:p w:rsidR="003E54B8" w:rsidRPr="00B77804" w:rsidRDefault="003E54B8" w:rsidP="00CA7A45">
      <w:pPr>
        <w:pStyle w:val="Default"/>
        <w:rPr>
          <w:color w:val="000000" w:themeColor="text1"/>
        </w:rPr>
      </w:pPr>
    </w:p>
    <w:p w:rsidR="003E54B8" w:rsidRPr="00B77804" w:rsidRDefault="0029353D" w:rsidP="004211BE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</w:rPr>
      </w:pPr>
      <w:r w:rsidRPr="00B77804">
        <w:rPr>
          <w:rFonts w:ascii="Times New Roman" w:hAnsi="Times New Roman" w:cs="Times New Roman"/>
          <w:color w:val="auto"/>
        </w:rPr>
        <w:t>7</w:t>
      </w:r>
      <w:r w:rsidR="00CA7A45" w:rsidRPr="00B77804">
        <w:rPr>
          <w:rFonts w:ascii="Times New Roman" w:hAnsi="Times New Roman" w:cs="Times New Roman"/>
          <w:color w:val="auto"/>
        </w:rPr>
        <w:t>. Мониторинг и оценка результатов реализации программы наставничества</w:t>
      </w:r>
    </w:p>
    <w:p w:rsidR="00CA7A45" w:rsidRPr="00B77804" w:rsidRDefault="000A2939" w:rsidP="00B77804">
      <w:pPr>
        <w:pStyle w:val="Default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77804">
        <w:rPr>
          <w:sz w:val="28"/>
          <w:szCs w:val="28"/>
        </w:rPr>
        <w:t xml:space="preserve"> </w:t>
      </w:r>
      <w:r w:rsidR="00CA7A45" w:rsidRPr="00B77804">
        <w:rPr>
          <w:sz w:val="28"/>
          <w:szCs w:val="28"/>
        </w:rPr>
        <w:t xml:space="preserve"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 </w:t>
      </w:r>
    </w:p>
    <w:p w:rsidR="00CA7A45" w:rsidRPr="00B77804" w:rsidRDefault="00CA7A45" w:rsidP="00B7780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77804">
        <w:rPr>
          <w:sz w:val="28"/>
          <w:szCs w:val="28"/>
        </w:rPr>
        <w:t xml:space="preserve"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 </w:t>
      </w:r>
    </w:p>
    <w:p w:rsidR="00CA7A45" w:rsidRPr="00B77804" w:rsidRDefault="00CA7A45" w:rsidP="00B77804">
      <w:pPr>
        <w:pStyle w:val="Default"/>
        <w:spacing w:after="25" w:line="276" w:lineRule="auto"/>
        <w:jc w:val="both"/>
        <w:rPr>
          <w:sz w:val="28"/>
          <w:szCs w:val="28"/>
        </w:rPr>
      </w:pPr>
      <w:r w:rsidRPr="00B77804">
        <w:rPr>
          <w:b/>
          <w:color w:val="000000" w:themeColor="text1"/>
          <w:sz w:val="28"/>
          <w:szCs w:val="28"/>
        </w:rPr>
        <w:t>Мониторинг программы наставничества состоит из двух основных этапов:</w:t>
      </w:r>
      <w:r w:rsidRPr="00B77804">
        <w:rPr>
          <w:color w:val="000000" w:themeColor="text1"/>
          <w:sz w:val="28"/>
          <w:szCs w:val="28"/>
        </w:rPr>
        <w:t xml:space="preserve"> </w:t>
      </w:r>
      <w:r w:rsidRPr="00B77804">
        <w:rPr>
          <w:sz w:val="28"/>
          <w:szCs w:val="28"/>
        </w:rPr>
        <w:t xml:space="preserve">1) оценка качества процесса реализации программы наставничества; </w:t>
      </w:r>
    </w:p>
    <w:p w:rsidR="000A2939" w:rsidRPr="00B77804" w:rsidRDefault="00CA7A45" w:rsidP="00B77804">
      <w:pPr>
        <w:pStyle w:val="Default"/>
        <w:spacing w:line="276" w:lineRule="auto"/>
        <w:jc w:val="both"/>
        <w:rPr>
          <w:sz w:val="28"/>
          <w:szCs w:val="28"/>
        </w:rPr>
      </w:pPr>
      <w:r w:rsidRPr="00B77804">
        <w:rPr>
          <w:sz w:val="28"/>
          <w:szCs w:val="28"/>
        </w:rPr>
        <w:t xml:space="preserve">2) оценка мотивационно-личностного, </w:t>
      </w:r>
      <w:proofErr w:type="spellStart"/>
      <w:r w:rsidRPr="00B77804">
        <w:rPr>
          <w:sz w:val="28"/>
          <w:szCs w:val="28"/>
        </w:rPr>
        <w:t>компетентностного</w:t>
      </w:r>
      <w:proofErr w:type="spellEnd"/>
      <w:r w:rsidRPr="00B77804">
        <w:rPr>
          <w:sz w:val="28"/>
          <w:szCs w:val="28"/>
        </w:rPr>
        <w:t xml:space="preserve">, профессионального роста участников, динамика образовательных результатов. </w:t>
      </w:r>
    </w:p>
    <w:p w:rsidR="00CA7A45" w:rsidRPr="00B77804" w:rsidRDefault="003E54B8" w:rsidP="00B77804">
      <w:pPr>
        <w:pStyle w:val="2"/>
        <w:spacing w:before="0" w:after="2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77804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CA7A45" w:rsidRPr="00B77804">
        <w:rPr>
          <w:rFonts w:ascii="Times New Roman" w:hAnsi="Times New Roman" w:cs="Times New Roman"/>
          <w:color w:val="auto"/>
          <w:sz w:val="28"/>
          <w:szCs w:val="28"/>
        </w:rPr>
        <w:t>.1. Мониторинг и оценка качества процесса реализации программы наставничества</w:t>
      </w:r>
    </w:p>
    <w:p w:rsidR="00D1082D" w:rsidRPr="00B77804" w:rsidRDefault="00CA7A45" w:rsidP="00B77804">
      <w:pPr>
        <w:pStyle w:val="Default"/>
        <w:spacing w:line="276" w:lineRule="auto"/>
        <w:jc w:val="both"/>
        <w:rPr>
          <w:b/>
          <w:bCs/>
          <w:color w:val="000000" w:themeColor="text1"/>
          <w:sz w:val="28"/>
          <w:szCs w:val="28"/>
        </w:rPr>
      </w:pPr>
      <w:r w:rsidRPr="00B77804">
        <w:rPr>
          <w:b/>
          <w:bCs/>
          <w:color w:val="000000" w:themeColor="text1"/>
          <w:sz w:val="28"/>
          <w:szCs w:val="28"/>
        </w:rPr>
        <w:t xml:space="preserve">Этап 1. </w:t>
      </w:r>
    </w:p>
    <w:p w:rsidR="00CA7A45" w:rsidRPr="00B77804" w:rsidRDefault="00CA7A45" w:rsidP="00B77804">
      <w:pPr>
        <w:pStyle w:val="Default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lastRenderedPageBreak/>
        <w:t xml:space="preserve"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 </w:t>
      </w:r>
    </w:p>
    <w:p w:rsidR="00CA7A45" w:rsidRPr="00B77804" w:rsidRDefault="00CA7A45" w:rsidP="00B77804">
      <w:pPr>
        <w:pStyle w:val="Default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 </w:t>
      </w:r>
    </w:p>
    <w:p w:rsidR="00CA7A45" w:rsidRPr="00B77804" w:rsidRDefault="00CA7A45" w:rsidP="00B77804">
      <w:pPr>
        <w:pStyle w:val="Default"/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B77804">
        <w:rPr>
          <w:b/>
          <w:color w:val="000000" w:themeColor="text1"/>
          <w:sz w:val="28"/>
          <w:szCs w:val="28"/>
        </w:rPr>
        <w:t xml:space="preserve">Цели мониторинга: </w:t>
      </w:r>
    </w:p>
    <w:p w:rsidR="00CA7A45" w:rsidRPr="00B77804" w:rsidRDefault="00CA7A45" w:rsidP="00B77804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1) оценка качества реализуемой программы наставничества; </w:t>
      </w:r>
    </w:p>
    <w:p w:rsidR="00CA7A45" w:rsidRPr="00B77804" w:rsidRDefault="00CA7A45" w:rsidP="00B77804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 </w:t>
      </w:r>
    </w:p>
    <w:p w:rsidR="00CA7A45" w:rsidRPr="00B77804" w:rsidRDefault="00CA7A45" w:rsidP="00B77804">
      <w:pPr>
        <w:pStyle w:val="Default"/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B77804">
        <w:rPr>
          <w:b/>
          <w:color w:val="000000" w:themeColor="text1"/>
          <w:sz w:val="28"/>
          <w:szCs w:val="28"/>
        </w:rPr>
        <w:t xml:space="preserve">Задачи мониторинга: </w:t>
      </w:r>
    </w:p>
    <w:p w:rsidR="00594D16" w:rsidRPr="00B77804" w:rsidRDefault="00CA7A45" w:rsidP="00B77804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• сбор и анализ обратной связи от участников (метод анкетирования); </w:t>
      </w:r>
    </w:p>
    <w:p w:rsidR="00594D16" w:rsidRPr="00B77804" w:rsidRDefault="00594D16" w:rsidP="00B77804">
      <w:pPr>
        <w:pStyle w:val="Default"/>
        <w:spacing w:after="30"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• обоснование требований к процессу реализации программы наставничества, к личности наставника; </w:t>
      </w:r>
    </w:p>
    <w:p w:rsidR="00594D16" w:rsidRPr="00B77804" w:rsidRDefault="00594D16" w:rsidP="00B77804">
      <w:pPr>
        <w:pStyle w:val="Default"/>
        <w:spacing w:after="30"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• контроль хода программы наставничества; </w:t>
      </w:r>
    </w:p>
    <w:p w:rsidR="00594D16" w:rsidRPr="00B77804" w:rsidRDefault="00594D16" w:rsidP="00B77804">
      <w:pPr>
        <w:pStyle w:val="Default"/>
        <w:spacing w:after="30"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• описание особенностей взаимодействия наставника и наставляемого (группы наставляемых); </w:t>
      </w:r>
    </w:p>
    <w:p w:rsidR="00594D16" w:rsidRPr="00B77804" w:rsidRDefault="00594D16" w:rsidP="00B77804">
      <w:pPr>
        <w:pStyle w:val="Default"/>
        <w:spacing w:after="30"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• определение условий эффективной программы наставничества; </w:t>
      </w:r>
    </w:p>
    <w:p w:rsidR="00594D16" w:rsidRPr="00B77804" w:rsidRDefault="00594D16" w:rsidP="00B77804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• контроль показателей социального и профессионального благополучия. </w:t>
      </w:r>
    </w:p>
    <w:p w:rsidR="00594D16" w:rsidRPr="00B77804" w:rsidRDefault="00594D16" w:rsidP="00B77804">
      <w:pPr>
        <w:pStyle w:val="Default"/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B77804">
        <w:rPr>
          <w:b/>
          <w:color w:val="000000" w:themeColor="text1"/>
          <w:sz w:val="28"/>
          <w:szCs w:val="28"/>
        </w:rPr>
        <w:t xml:space="preserve">Оформление результатов. </w:t>
      </w:r>
    </w:p>
    <w:p w:rsidR="00594D16" w:rsidRPr="00B77804" w:rsidRDefault="00594D16" w:rsidP="00B77804">
      <w:pPr>
        <w:pStyle w:val="Default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По результатам опроса в рамках первого этапа мониторинга будет предоставлен SWOT - анализ реализуемой программы наставничества. </w:t>
      </w:r>
    </w:p>
    <w:p w:rsidR="00594D16" w:rsidRPr="00B77804" w:rsidRDefault="00594D16" w:rsidP="00B77804">
      <w:pPr>
        <w:pStyle w:val="Default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Сбор данных для построения SWOT-анализа осуществляется посредством анкеты. 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 SWOT-анализ проводит куратор программы. </w:t>
      </w:r>
    </w:p>
    <w:p w:rsidR="00594D16" w:rsidRPr="00B77804" w:rsidRDefault="00D1082D" w:rsidP="00B77804">
      <w:pPr>
        <w:pStyle w:val="Default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>Д</w:t>
      </w:r>
      <w:r w:rsidR="00594D16" w:rsidRPr="00B77804">
        <w:rPr>
          <w:color w:val="000000" w:themeColor="text1"/>
          <w:sz w:val="28"/>
          <w:szCs w:val="28"/>
        </w:rPr>
        <w:t xml:space="preserve">ля оценки соответствия условий </w:t>
      </w:r>
      <w:proofErr w:type="gramStart"/>
      <w:r w:rsidR="00594D16" w:rsidRPr="00B77804">
        <w:rPr>
          <w:color w:val="000000" w:themeColor="text1"/>
          <w:sz w:val="28"/>
          <w:szCs w:val="28"/>
        </w:rPr>
        <w:t>организации  программы</w:t>
      </w:r>
      <w:proofErr w:type="gramEnd"/>
      <w:r w:rsidR="00594D16" w:rsidRPr="00B77804">
        <w:rPr>
          <w:color w:val="000000" w:themeColor="text1"/>
          <w:sz w:val="28"/>
          <w:szCs w:val="28"/>
        </w:rPr>
        <w:t xml:space="preserve">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AD5F3E" w:rsidRPr="00B77804" w:rsidRDefault="00AD5F3E" w:rsidP="000A2939">
      <w:pPr>
        <w:pStyle w:val="Default"/>
        <w:jc w:val="both"/>
        <w:rPr>
          <w:color w:val="000000" w:themeColor="text1"/>
          <w:sz w:val="28"/>
          <w:szCs w:val="28"/>
        </w:rPr>
      </w:pPr>
    </w:p>
    <w:p w:rsidR="00594D16" w:rsidRPr="00B77804" w:rsidRDefault="003E54B8" w:rsidP="00B77804">
      <w:pPr>
        <w:pStyle w:val="2"/>
        <w:spacing w:before="0" w:after="2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77804">
        <w:rPr>
          <w:rFonts w:ascii="Times New Roman" w:hAnsi="Times New Roman" w:cs="Times New Roman"/>
          <w:color w:val="auto"/>
          <w:sz w:val="28"/>
          <w:szCs w:val="28"/>
        </w:rPr>
        <w:lastRenderedPageBreak/>
        <w:t>7</w:t>
      </w:r>
      <w:r w:rsidR="00594D16" w:rsidRPr="00B77804">
        <w:rPr>
          <w:rFonts w:ascii="Times New Roman" w:hAnsi="Times New Roman" w:cs="Times New Roman"/>
          <w:color w:val="auto"/>
          <w:sz w:val="28"/>
          <w:szCs w:val="28"/>
        </w:rPr>
        <w:t>.2. Мониторинг и оценка влияния программ на всех участников</w:t>
      </w:r>
    </w:p>
    <w:p w:rsidR="00D1082D" w:rsidRPr="00B77804" w:rsidRDefault="00594D16" w:rsidP="00B77804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b/>
          <w:bCs/>
          <w:color w:val="000000" w:themeColor="text1"/>
          <w:sz w:val="28"/>
          <w:szCs w:val="28"/>
        </w:rPr>
        <w:t xml:space="preserve">Этап 2. </w:t>
      </w:r>
    </w:p>
    <w:p w:rsidR="00D1082D" w:rsidRPr="00B77804" w:rsidRDefault="00594D16" w:rsidP="00B77804">
      <w:pPr>
        <w:pStyle w:val="Default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Второй этап мониторинга позволяет оценить: мотивационно-личностный и профессиональный рост участников программы наставничества; развитие </w:t>
      </w:r>
      <w:proofErr w:type="spellStart"/>
      <w:r w:rsidRPr="00B77804">
        <w:rPr>
          <w:color w:val="000000" w:themeColor="text1"/>
          <w:sz w:val="28"/>
          <w:szCs w:val="28"/>
        </w:rPr>
        <w:t>метапредметных</w:t>
      </w:r>
      <w:proofErr w:type="spellEnd"/>
      <w:r w:rsidRPr="00B77804">
        <w:rPr>
          <w:color w:val="000000" w:themeColor="text1"/>
          <w:sz w:val="28"/>
          <w:szCs w:val="28"/>
        </w:rPr>
        <w:t xml:space="preserve"> навыков и уровня вовлеченности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 </w:t>
      </w:r>
      <w:r w:rsidR="00AD5F3E" w:rsidRPr="00B77804">
        <w:rPr>
          <w:color w:val="000000" w:themeColor="text1"/>
          <w:sz w:val="28"/>
          <w:szCs w:val="28"/>
        </w:rPr>
        <w:t xml:space="preserve"> </w:t>
      </w:r>
    </w:p>
    <w:p w:rsidR="00D1082D" w:rsidRPr="00B77804" w:rsidRDefault="00594D16" w:rsidP="00B77804">
      <w:pPr>
        <w:pStyle w:val="Default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</w:t>
      </w:r>
      <w:r w:rsidR="00D1082D" w:rsidRPr="00B77804">
        <w:rPr>
          <w:color w:val="000000" w:themeColor="text1"/>
          <w:sz w:val="28"/>
          <w:szCs w:val="28"/>
        </w:rPr>
        <w:t xml:space="preserve">пар «наставник- наставляемый». </w:t>
      </w:r>
    </w:p>
    <w:p w:rsidR="00D1082D" w:rsidRPr="00B77804" w:rsidRDefault="00594D16" w:rsidP="00B77804">
      <w:pPr>
        <w:pStyle w:val="Default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Процесс мониторинга влияния программ на всех участников включает два </w:t>
      </w:r>
      <w:proofErr w:type="spellStart"/>
      <w:r w:rsidRPr="00B77804">
        <w:rPr>
          <w:color w:val="000000" w:themeColor="text1"/>
          <w:sz w:val="28"/>
          <w:szCs w:val="28"/>
        </w:rPr>
        <w:t>подэтапа</w:t>
      </w:r>
      <w:proofErr w:type="spellEnd"/>
      <w:r w:rsidRPr="00B77804">
        <w:rPr>
          <w:color w:val="000000" w:themeColor="text1"/>
          <w:sz w:val="28"/>
          <w:szCs w:val="28"/>
        </w:rPr>
        <w:t>, первый из которых осуществляется до входа в программу наставничества, а второй - по</w:t>
      </w:r>
      <w:r w:rsidR="00D1082D" w:rsidRPr="00B77804">
        <w:rPr>
          <w:color w:val="000000" w:themeColor="text1"/>
          <w:sz w:val="28"/>
          <w:szCs w:val="28"/>
        </w:rPr>
        <w:t xml:space="preserve"> итогам прохождения программы. </w:t>
      </w:r>
    </w:p>
    <w:p w:rsidR="00594D16" w:rsidRPr="00B77804" w:rsidRDefault="00594D16" w:rsidP="00B77804">
      <w:pPr>
        <w:pStyle w:val="Default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>Соответственно, все зависимые от воздействия программы наставничества параметр</w:t>
      </w:r>
      <w:r w:rsidR="00D1082D" w:rsidRPr="00B77804">
        <w:rPr>
          <w:color w:val="000000" w:themeColor="text1"/>
          <w:sz w:val="28"/>
          <w:szCs w:val="28"/>
        </w:rPr>
        <w:t>ы фиксируются дважды</w:t>
      </w:r>
      <w:r w:rsidRPr="00B77804">
        <w:rPr>
          <w:color w:val="000000" w:themeColor="text1"/>
          <w:sz w:val="28"/>
          <w:szCs w:val="28"/>
        </w:rPr>
        <w:t xml:space="preserve">. </w:t>
      </w:r>
    </w:p>
    <w:p w:rsidR="00AD5F3E" w:rsidRPr="00B77804" w:rsidRDefault="00594D16" w:rsidP="00B77804">
      <w:pPr>
        <w:pStyle w:val="Default"/>
        <w:spacing w:after="25"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b/>
          <w:bCs/>
          <w:color w:val="000000" w:themeColor="text1"/>
          <w:sz w:val="28"/>
          <w:szCs w:val="28"/>
        </w:rPr>
        <w:t xml:space="preserve">Цели мониторинга </w:t>
      </w:r>
      <w:r w:rsidR="00AD5F3E" w:rsidRPr="00B77804">
        <w:rPr>
          <w:b/>
          <w:bCs/>
          <w:color w:val="000000" w:themeColor="text1"/>
          <w:sz w:val="28"/>
          <w:szCs w:val="28"/>
        </w:rPr>
        <w:t>в</w:t>
      </w:r>
      <w:r w:rsidRPr="00B77804">
        <w:rPr>
          <w:color w:val="000000" w:themeColor="text1"/>
          <w:sz w:val="28"/>
          <w:szCs w:val="28"/>
        </w:rPr>
        <w:t>лияния программ наставничества на всех участников.</w:t>
      </w:r>
    </w:p>
    <w:p w:rsidR="00594D16" w:rsidRPr="00B77804" w:rsidRDefault="00594D16" w:rsidP="00B77804">
      <w:pPr>
        <w:pStyle w:val="Default"/>
        <w:spacing w:after="25" w:line="276" w:lineRule="auto"/>
        <w:jc w:val="both"/>
        <w:rPr>
          <w:b/>
          <w:bCs/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 1. Глубокая оценка изучаемых личностных характеристик участников программы. </w:t>
      </w:r>
    </w:p>
    <w:p w:rsidR="00594D16" w:rsidRPr="00B77804" w:rsidRDefault="00594D16" w:rsidP="00B77804">
      <w:pPr>
        <w:pStyle w:val="Default"/>
        <w:spacing w:after="25"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2. Оценка динамики характеристик образовательного процесса (оценка качества изменений в освоении обучающимися образовательных программ). </w:t>
      </w:r>
    </w:p>
    <w:p w:rsidR="00594D16" w:rsidRPr="00B77804" w:rsidRDefault="00594D16" w:rsidP="00B77804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3. Анализ и необходимая корректировка сформированных стратегий образования пар "наставник-наставляемый". </w:t>
      </w:r>
    </w:p>
    <w:p w:rsidR="00594D16" w:rsidRPr="00B77804" w:rsidRDefault="00594D16" w:rsidP="00B77804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AD5F3E" w:rsidRPr="00B77804" w:rsidRDefault="00594D16" w:rsidP="00B77804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b/>
          <w:color w:val="000000" w:themeColor="text1"/>
          <w:sz w:val="28"/>
          <w:szCs w:val="28"/>
        </w:rPr>
        <w:t>Задачи мониторинга</w:t>
      </w:r>
      <w:r w:rsidRPr="00B77804">
        <w:rPr>
          <w:color w:val="000000" w:themeColor="text1"/>
          <w:sz w:val="28"/>
          <w:szCs w:val="28"/>
        </w:rPr>
        <w:t xml:space="preserve">: </w:t>
      </w:r>
    </w:p>
    <w:p w:rsidR="00594D16" w:rsidRPr="00B77804" w:rsidRDefault="00594D16" w:rsidP="00B77804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• научное и практическое обоснование требований к процессу организации программы наставничества, к личности  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 </w:t>
      </w:r>
    </w:p>
    <w:p w:rsidR="00594D16" w:rsidRPr="00B77804" w:rsidRDefault="00594D16" w:rsidP="00B77804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>• сравнение характеристи</w:t>
      </w:r>
      <w:r w:rsidR="00D1082D" w:rsidRPr="00B77804">
        <w:rPr>
          <w:color w:val="000000" w:themeColor="text1"/>
          <w:sz w:val="28"/>
          <w:szCs w:val="28"/>
        </w:rPr>
        <w:t>к образовательного процесса на «входе» и «выходе»</w:t>
      </w:r>
      <w:r w:rsidRPr="00B77804">
        <w:rPr>
          <w:color w:val="000000" w:themeColor="text1"/>
          <w:sz w:val="28"/>
          <w:szCs w:val="28"/>
        </w:rPr>
        <w:t xml:space="preserve"> реализуемой программы; </w:t>
      </w:r>
    </w:p>
    <w:p w:rsidR="00594D16" w:rsidRPr="00B77804" w:rsidRDefault="00594D16" w:rsidP="00B77804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>• сравнение изучаемых личностных характеристик (вовлеченность, активность, самооценка, тревожность и др.) участник</w:t>
      </w:r>
      <w:r w:rsidR="00D1082D" w:rsidRPr="00B77804">
        <w:rPr>
          <w:color w:val="000000" w:themeColor="text1"/>
          <w:sz w:val="28"/>
          <w:szCs w:val="28"/>
        </w:rPr>
        <w:t>ов программы наставничества на «входе» и «выходе»</w:t>
      </w:r>
      <w:r w:rsidRPr="00B77804">
        <w:rPr>
          <w:color w:val="000000" w:themeColor="text1"/>
          <w:sz w:val="28"/>
          <w:szCs w:val="28"/>
        </w:rPr>
        <w:t xml:space="preserve"> реализуемой программы.</w:t>
      </w:r>
    </w:p>
    <w:p w:rsidR="00D1082D" w:rsidRPr="00B77804" w:rsidRDefault="00D1082D" w:rsidP="000A2939">
      <w:pPr>
        <w:pStyle w:val="Default"/>
        <w:jc w:val="both"/>
        <w:rPr>
          <w:color w:val="000000" w:themeColor="text1"/>
          <w:sz w:val="28"/>
          <w:szCs w:val="28"/>
        </w:rPr>
      </w:pPr>
    </w:p>
    <w:p w:rsidR="00594D16" w:rsidRPr="00B77804" w:rsidRDefault="00D1082D" w:rsidP="00B77804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</w:rPr>
      </w:pPr>
      <w:r w:rsidRPr="00B77804">
        <w:rPr>
          <w:rFonts w:ascii="Times New Roman" w:hAnsi="Times New Roman" w:cs="Times New Roman"/>
          <w:color w:val="auto"/>
        </w:rPr>
        <w:lastRenderedPageBreak/>
        <w:t>8</w:t>
      </w:r>
      <w:r w:rsidR="00594D16" w:rsidRPr="00B77804">
        <w:rPr>
          <w:rFonts w:ascii="Times New Roman" w:hAnsi="Times New Roman" w:cs="Times New Roman"/>
          <w:color w:val="auto"/>
        </w:rPr>
        <w:t>. Механизмы мотивации и поощрения наставников</w:t>
      </w:r>
    </w:p>
    <w:p w:rsidR="00594D16" w:rsidRPr="00B77804" w:rsidRDefault="00594D16" w:rsidP="00B77804">
      <w:pPr>
        <w:pStyle w:val="Default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 </w:t>
      </w:r>
    </w:p>
    <w:p w:rsidR="00594D16" w:rsidRPr="00B77804" w:rsidRDefault="00594D16" w:rsidP="00B77804">
      <w:pPr>
        <w:pStyle w:val="Default"/>
        <w:spacing w:line="276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B77804">
        <w:rPr>
          <w:b/>
          <w:color w:val="000000" w:themeColor="text1"/>
          <w:sz w:val="28"/>
          <w:szCs w:val="28"/>
        </w:rPr>
        <w:t xml:space="preserve">Мероприятия по популяризации роли наставника. </w:t>
      </w:r>
    </w:p>
    <w:p w:rsidR="00594D16" w:rsidRPr="00B77804" w:rsidRDefault="00594D16" w:rsidP="00B77804">
      <w:pPr>
        <w:pStyle w:val="Default"/>
        <w:spacing w:after="26" w:line="276" w:lineRule="auto"/>
        <w:jc w:val="both"/>
        <w:rPr>
          <w:sz w:val="28"/>
          <w:szCs w:val="28"/>
        </w:rPr>
      </w:pPr>
      <w:r w:rsidRPr="00B77804">
        <w:rPr>
          <w:color w:val="000000" w:themeColor="text1"/>
          <w:sz w:val="28"/>
          <w:szCs w:val="28"/>
        </w:rPr>
        <w:t xml:space="preserve">• Организация и проведение фестивалей, форумов, конференций </w:t>
      </w:r>
      <w:r w:rsidRPr="00B77804">
        <w:rPr>
          <w:sz w:val="28"/>
          <w:szCs w:val="28"/>
        </w:rPr>
        <w:t xml:space="preserve">наставников на школьном уровне. </w:t>
      </w:r>
    </w:p>
    <w:p w:rsidR="00594D16" w:rsidRPr="00B77804" w:rsidRDefault="00594D16" w:rsidP="00B77804">
      <w:pPr>
        <w:pStyle w:val="Default"/>
        <w:spacing w:after="26" w:line="276" w:lineRule="auto"/>
        <w:jc w:val="both"/>
        <w:rPr>
          <w:sz w:val="28"/>
          <w:szCs w:val="28"/>
        </w:rPr>
      </w:pPr>
      <w:r w:rsidRPr="00B77804">
        <w:rPr>
          <w:sz w:val="28"/>
          <w:szCs w:val="28"/>
        </w:rPr>
        <w:t xml:space="preserve">• Выдвижение лучших наставников на конкурсы и мероприятия на муниципальном, региональном и федеральном уровнях. </w:t>
      </w:r>
    </w:p>
    <w:p w:rsidR="00594D16" w:rsidRPr="00B77804" w:rsidRDefault="00594D16" w:rsidP="00B77804">
      <w:pPr>
        <w:pStyle w:val="Default"/>
        <w:spacing w:after="26" w:line="276" w:lineRule="auto"/>
        <w:jc w:val="both"/>
        <w:rPr>
          <w:sz w:val="28"/>
          <w:szCs w:val="28"/>
        </w:rPr>
      </w:pPr>
      <w:r w:rsidRPr="00B77804">
        <w:rPr>
          <w:sz w:val="28"/>
          <w:szCs w:val="28"/>
        </w:rPr>
        <w:t>• Проведение школьного конкурса профессиональ</w:t>
      </w:r>
      <w:r w:rsidR="00D1082D" w:rsidRPr="00B77804">
        <w:rPr>
          <w:sz w:val="28"/>
          <w:szCs w:val="28"/>
        </w:rPr>
        <w:t>ного мастерства «Наставник года»</w:t>
      </w:r>
      <w:r w:rsidRPr="00B77804">
        <w:rPr>
          <w:sz w:val="28"/>
          <w:szCs w:val="28"/>
        </w:rPr>
        <w:t xml:space="preserve">, «Лучшая пара», «Наставник+"; </w:t>
      </w:r>
    </w:p>
    <w:p w:rsidR="00594D16" w:rsidRPr="00B77804" w:rsidRDefault="00594D16" w:rsidP="00B77804">
      <w:pPr>
        <w:pStyle w:val="Default"/>
        <w:spacing w:after="26" w:line="276" w:lineRule="auto"/>
        <w:jc w:val="both"/>
        <w:rPr>
          <w:sz w:val="28"/>
          <w:szCs w:val="28"/>
        </w:rPr>
      </w:pPr>
      <w:r w:rsidRPr="00B77804">
        <w:rPr>
          <w:sz w:val="28"/>
          <w:szCs w:val="28"/>
        </w:rPr>
        <w:t>• Награждение школьн</w:t>
      </w:r>
      <w:r w:rsidR="00D1082D" w:rsidRPr="00B77804">
        <w:rPr>
          <w:sz w:val="28"/>
          <w:szCs w:val="28"/>
        </w:rPr>
        <w:t>ыми грамотами «Лучший наставник»;</w:t>
      </w:r>
      <w:r w:rsidRPr="00B77804">
        <w:rPr>
          <w:sz w:val="28"/>
          <w:szCs w:val="28"/>
        </w:rPr>
        <w:t xml:space="preserve"> </w:t>
      </w:r>
    </w:p>
    <w:p w:rsidR="00594D16" w:rsidRPr="00B77804" w:rsidRDefault="00594D16" w:rsidP="00B77804">
      <w:pPr>
        <w:pStyle w:val="Default"/>
        <w:spacing w:after="26" w:line="276" w:lineRule="auto"/>
        <w:jc w:val="both"/>
        <w:rPr>
          <w:sz w:val="28"/>
          <w:szCs w:val="28"/>
        </w:rPr>
      </w:pPr>
      <w:r w:rsidRPr="00B77804">
        <w:rPr>
          <w:sz w:val="28"/>
          <w:szCs w:val="28"/>
        </w:rPr>
        <w:t xml:space="preserve">• Благодарственные письма родителям наставников из числа обучающихся. </w:t>
      </w:r>
    </w:p>
    <w:p w:rsidR="00EF5194" w:rsidRPr="00B77804" w:rsidRDefault="00594D16" w:rsidP="00B77804">
      <w:pPr>
        <w:pStyle w:val="Default"/>
        <w:spacing w:line="276" w:lineRule="auto"/>
        <w:jc w:val="both"/>
        <w:rPr>
          <w:sz w:val="28"/>
          <w:szCs w:val="28"/>
        </w:rPr>
      </w:pPr>
      <w:r w:rsidRPr="00B77804">
        <w:rPr>
          <w:sz w:val="28"/>
          <w:szCs w:val="28"/>
        </w:rPr>
        <w:t>• Предоставлять наставникам возможности принимать участие в формировании предложений, касающихся развития школы</w:t>
      </w:r>
      <w:r w:rsidR="00D1082D" w:rsidRPr="00B77804">
        <w:rPr>
          <w:sz w:val="28"/>
          <w:szCs w:val="28"/>
        </w:rPr>
        <w:t>.</w:t>
      </w:r>
      <w:r w:rsidRPr="00B77804">
        <w:rPr>
          <w:sz w:val="28"/>
          <w:szCs w:val="28"/>
        </w:rPr>
        <w:t xml:space="preserve"> </w:t>
      </w:r>
    </w:p>
    <w:sectPr w:rsidR="00EF5194" w:rsidRPr="00B77804" w:rsidSect="009B6457">
      <w:pgSz w:w="11908" w:h="17338"/>
      <w:pgMar w:top="1134" w:right="567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AC6C74"/>
    <w:multiLevelType w:val="hybridMultilevel"/>
    <w:tmpl w:val="762BDD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553BA1E"/>
    <w:multiLevelType w:val="hybridMultilevel"/>
    <w:tmpl w:val="ECB629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A546B0"/>
    <w:multiLevelType w:val="hybridMultilevel"/>
    <w:tmpl w:val="19B223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9C938F"/>
    <w:multiLevelType w:val="hybridMultilevel"/>
    <w:tmpl w:val="D65CC8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276DAE6"/>
    <w:multiLevelType w:val="hybridMultilevel"/>
    <w:tmpl w:val="A1AAE1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2CA92E7"/>
    <w:multiLevelType w:val="hybridMultilevel"/>
    <w:tmpl w:val="A6D5D2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FBB96E1"/>
    <w:multiLevelType w:val="hybridMultilevel"/>
    <w:tmpl w:val="81CFD6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8B63B9B"/>
    <w:multiLevelType w:val="hybridMultilevel"/>
    <w:tmpl w:val="33EB50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E5F791C"/>
    <w:multiLevelType w:val="hybridMultilevel"/>
    <w:tmpl w:val="F97160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12"/>
    <w:rsid w:val="000A2939"/>
    <w:rsid w:val="000B0D84"/>
    <w:rsid w:val="000D2F41"/>
    <w:rsid w:val="001B3EE0"/>
    <w:rsid w:val="00217971"/>
    <w:rsid w:val="0029353D"/>
    <w:rsid w:val="003243AB"/>
    <w:rsid w:val="003B5BC9"/>
    <w:rsid w:val="003E54B8"/>
    <w:rsid w:val="004211BE"/>
    <w:rsid w:val="00446308"/>
    <w:rsid w:val="0047250A"/>
    <w:rsid w:val="004D61C8"/>
    <w:rsid w:val="00545439"/>
    <w:rsid w:val="005709C8"/>
    <w:rsid w:val="00594D16"/>
    <w:rsid w:val="00615F5F"/>
    <w:rsid w:val="006741A0"/>
    <w:rsid w:val="006C4BCC"/>
    <w:rsid w:val="0075766E"/>
    <w:rsid w:val="00770D72"/>
    <w:rsid w:val="007A04C0"/>
    <w:rsid w:val="007C2E9F"/>
    <w:rsid w:val="00967785"/>
    <w:rsid w:val="009B6457"/>
    <w:rsid w:val="009C736A"/>
    <w:rsid w:val="00AC5D5A"/>
    <w:rsid w:val="00AC7F0C"/>
    <w:rsid w:val="00AD5F3E"/>
    <w:rsid w:val="00B7569F"/>
    <w:rsid w:val="00B77804"/>
    <w:rsid w:val="00BC046C"/>
    <w:rsid w:val="00BF6FE5"/>
    <w:rsid w:val="00C77C46"/>
    <w:rsid w:val="00CA7A45"/>
    <w:rsid w:val="00CC48E9"/>
    <w:rsid w:val="00CE36E3"/>
    <w:rsid w:val="00D1082D"/>
    <w:rsid w:val="00D42FF4"/>
    <w:rsid w:val="00DA7BAE"/>
    <w:rsid w:val="00EC6E58"/>
    <w:rsid w:val="00EF5194"/>
    <w:rsid w:val="00F450E4"/>
    <w:rsid w:val="00F509B4"/>
    <w:rsid w:val="00F57612"/>
    <w:rsid w:val="00FB2D08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BEC2"/>
  <w15:docId w15:val="{97565536-1D12-4E73-B86C-FC2662134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194"/>
  </w:style>
  <w:style w:type="paragraph" w:styleId="1">
    <w:name w:val="heading 1"/>
    <w:basedOn w:val="a"/>
    <w:next w:val="a"/>
    <w:link w:val="10"/>
    <w:uiPriority w:val="9"/>
    <w:qFormat/>
    <w:rsid w:val="004211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78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76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57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4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1A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211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78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51A3C-34DD-408A-B853-EDBBA766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5091</Words>
  <Characters>29021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3</cp:revision>
  <cp:lastPrinted>2022-05-20T09:39:00Z</cp:lastPrinted>
  <dcterms:created xsi:type="dcterms:W3CDTF">2022-05-19T11:03:00Z</dcterms:created>
  <dcterms:modified xsi:type="dcterms:W3CDTF">2022-05-20T09:55:00Z</dcterms:modified>
</cp:coreProperties>
</file>