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A72" w:rsidRPr="00A26A72" w:rsidRDefault="00A26A72" w:rsidP="00A26A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A72">
        <w:rPr>
          <w:rFonts w:ascii="Times New Roman" w:hAnsi="Times New Roman" w:cs="Times New Roman"/>
          <w:b/>
          <w:sz w:val="28"/>
          <w:szCs w:val="28"/>
        </w:rPr>
        <w:t xml:space="preserve">Нужен ли логопед ребенку младше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26A72">
        <w:rPr>
          <w:rFonts w:ascii="Times New Roman" w:hAnsi="Times New Roman" w:cs="Times New Roman"/>
          <w:b/>
          <w:sz w:val="28"/>
          <w:szCs w:val="28"/>
        </w:rPr>
        <w:t xml:space="preserve"> лет?</w:t>
      </w:r>
    </w:p>
    <w:p w:rsidR="00A26A72" w:rsidRPr="00A26A72" w:rsidRDefault="00A26A72" w:rsidP="00A26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A72">
        <w:rPr>
          <w:rFonts w:ascii="Times New Roman" w:hAnsi="Times New Roman" w:cs="Times New Roman"/>
          <w:sz w:val="28"/>
          <w:szCs w:val="28"/>
        </w:rPr>
        <w:t>Стоит ли ждать, пока ребенок в 2-3 года заговорит сам или необходимо бежать к специалистам за помощью?</w:t>
      </w:r>
    </w:p>
    <w:p w:rsidR="00A26A72" w:rsidRPr="00A26A72" w:rsidRDefault="00A26A72" w:rsidP="00A26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6A72" w:rsidRPr="00A26A72" w:rsidRDefault="00A26A72" w:rsidP="00A26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A72">
        <w:rPr>
          <w:rFonts w:ascii="Times New Roman" w:hAnsi="Times New Roman" w:cs="Times New Roman"/>
          <w:sz w:val="28"/>
          <w:szCs w:val="28"/>
        </w:rPr>
        <w:t>Существует много причин, вызывающих задержку речевого развития</w:t>
      </w:r>
      <w:r>
        <w:rPr>
          <w:rFonts w:cs="Segoe UI Symbol"/>
          <w:sz w:val="28"/>
          <w:szCs w:val="28"/>
        </w:rPr>
        <w:t xml:space="preserve">. </w:t>
      </w:r>
    </w:p>
    <w:p w:rsidR="00A26A72" w:rsidRPr="00A26A72" w:rsidRDefault="00A26A72" w:rsidP="00A26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A72">
        <w:rPr>
          <w:rFonts w:ascii="Times New Roman" w:hAnsi="Times New Roman" w:cs="Times New Roman"/>
          <w:sz w:val="28"/>
          <w:szCs w:val="28"/>
        </w:rPr>
        <w:t>Наиболее частые из них:</w:t>
      </w:r>
    </w:p>
    <w:p w:rsidR="00A26A72" w:rsidRPr="00A26A72" w:rsidRDefault="00A26A72" w:rsidP="00A26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6A72" w:rsidRPr="00A26A72" w:rsidRDefault="00A26A72" w:rsidP="00A26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A72">
        <w:rPr>
          <w:rFonts w:ascii="Segoe UI Symbol" w:hAnsi="Segoe UI Symbol" w:cs="Segoe UI Symbol"/>
          <w:sz w:val="28"/>
          <w:szCs w:val="28"/>
        </w:rPr>
        <w:t>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A72">
        <w:rPr>
          <w:rFonts w:ascii="Times New Roman" w:hAnsi="Times New Roman" w:cs="Times New Roman"/>
          <w:sz w:val="28"/>
          <w:szCs w:val="28"/>
        </w:rPr>
        <w:t>нарушения физического слуха (тугоухость, глухота);</w:t>
      </w:r>
    </w:p>
    <w:p w:rsidR="00A26A72" w:rsidRPr="00A26A72" w:rsidRDefault="00A26A72" w:rsidP="00A26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A72">
        <w:rPr>
          <w:rFonts w:ascii="Segoe UI Symbol" w:hAnsi="Segoe UI Symbol" w:cs="Segoe UI Symbol"/>
          <w:sz w:val="28"/>
          <w:szCs w:val="28"/>
        </w:rPr>
        <w:t>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A72">
        <w:rPr>
          <w:rFonts w:ascii="Times New Roman" w:hAnsi="Times New Roman" w:cs="Times New Roman"/>
          <w:sz w:val="28"/>
          <w:szCs w:val="28"/>
        </w:rPr>
        <w:t>патологии ротовой полости (короткая уздечка, расщелины нёба, аденоиды);</w:t>
      </w:r>
    </w:p>
    <w:p w:rsidR="00A26A72" w:rsidRPr="00A26A72" w:rsidRDefault="00A26A72" w:rsidP="00A26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A72">
        <w:rPr>
          <w:rFonts w:ascii="Segoe UI Symbol" w:hAnsi="Segoe UI Symbol" w:cs="Segoe UI Symbol"/>
          <w:sz w:val="28"/>
          <w:szCs w:val="28"/>
        </w:rPr>
        <w:t>❗</w:t>
      </w:r>
      <w:r>
        <w:rPr>
          <w:rFonts w:ascii="Times New Roman" w:hAnsi="Times New Roman" w:cs="Times New Roman"/>
          <w:sz w:val="28"/>
          <w:szCs w:val="28"/>
        </w:rPr>
        <w:t xml:space="preserve"> наследственная задержка речевого развития</w:t>
      </w:r>
      <w:r w:rsidRPr="00A26A72">
        <w:rPr>
          <w:rFonts w:ascii="Times New Roman" w:hAnsi="Times New Roman" w:cs="Times New Roman"/>
          <w:sz w:val="28"/>
          <w:szCs w:val="28"/>
        </w:rPr>
        <w:t>;</w:t>
      </w:r>
    </w:p>
    <w:p w:rsidR="00A26A72" w:rsidRPr="00A26A72" w:rsidRDefault="00A26A72" w:rsidP="00A26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A72">
        <w:rPr>
          <w:rFonts w:ascii="Segoe UI Symbol" w:hAnsi="Segoe UI Symbol" w:cs="Segoe UI Symbol"/>
          <w:sz w:val="28"/>
          <w:szCs w:val="28"/>
        </w:rPr>
        <w:t>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A72">
        <w:rPr>
          <w:rFonts w:ascii="Times New Roman" w:hAnsi="Times New Roman" w:cs="Times New Roman"/>
          <w:sz w:val="28"/>
          <w:szCs w:val="28"/>
        </w:rPr>
        <w:t>патологии мозга и нервной системы;</w:t>
      </w:r>
    </w:p>
    <w:p w:rsidR="00A26A72" w:rsidRPr="00A26A72" w:rsidRDefault="00A26A72" w:rsidP="00A26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A72">
        <w:rPr>
          <w:rFonts w:ascii="Segoe UI Symbol" w:hAnsi="Segoe UI Symbol" w:cs="Segoe UI Symbol"/>
          <w:sz w:val="28"/>
          <w:szCs w:val="28"/>
        </w:rPr>
        <w:t>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A72">
        <w:rPr>
          <w:rFonts w:ascii="Times New Roman" w:hAnsi="Times New Roman" w:cs="Times New Roman"/>
          <w:sz w:val="28"/>
          <w:szCs w:val="28"/>
        </w:rPr>
        <w:t>различные социальные факторы (</w:t>
      </w:r>
      <w:proofErr w:type="spellStart"/>
      <w:r w:rsidRPr="00A26A72">
        <w:rPr>
          <w:rFonts w:ascii="Times New Roman" w:hAnsi="Times New Roman" w:cs="Times New Roman"/>
          <w:sz w:val="28"/>
          <w:szCs w:val="28"/>
        </w:rPr>
        <w:t>психотип</w:t>
      </w:r>
      <w:proofErr w:type="spellEnd"/>
      <w:r w:rsidRPr="00A26A72">
        <w:rPr>
          <w:rFonts w:ascii="Times New Roman" w:hAnsi="Times New Roman" w:cs="Times New Roman"/>
          <w:sz w:val="28"/>
          <w:szCs w:val="28"/>
        </w:rPr>
        <w:t xml:space="preserve"> ребенка, наличие близнеца, рождение младших брата или сестры и т.д.).</w:t>
      </w:r>
    </w:p>
    <w:p w:rsidR="00A26A72" w:rsidRPr="00A26A72" w:rsidRDefault="00A26A72" w:rsidP="00A26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6A72" w:rsidRPr="00A26A72" w:rsidRDefault="00A26A72" w:rsidP="00A26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A72">
        <w:rPr>
          <w:rFonts w:ascii="Times New Roman" w:hAnsi="Times New Roman" w:cs="Times New Roman"/>
          <w:sz w:val="28"/>
          <w:szCs w:val="28"/>
        </w:rPr>
        <w:t>К радости родителей, в большинстве случаев ЗРР или ОНР можно преодолеть или качественно скомпенсировать. Детский организм уникален по своей способности к компенсации, чем раньше выявлено заболевание или патология в развитии, тем проще ее устранить или скорректировать.</w:t>
      </w:r>
    </w:p>
    <w:p w:rsidR="00A26A72" w:rsidRPr="00A26A72" w:rsidRDefault="00A26A72" w:rsidP="00A26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6A72" w:rsidRPr="00A26A72" w:rsidRDefault="00A26A72" w:rsidP="00A26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A72">
        <w:rPr>
          <w:rFonts w:ascii="Times New Roman" w:hAnsi="Times New Roman" w:cs="Times New Roman"/>
          <w:sz w:val="28"/>
          <w:szCs w:val="28"/>
        </w:rPr>
        <w:t>Наиболее благоприятный исход наблюдается в ситуациях, когда коррекционная работа начинается уже в раннем возрасте – до 3 лет, ведь длительная задержка речевого развития провоцирует задержку психического развития и другие нарушения развития личности.</w:t>
      </w:r>
    </w:p>
    <w:p w:rsidR="00A26A72" w:rsidRPr="00A26A72" w:rsidRDefault="00A26A72" w:rsidP="00A26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6A72" w:rsidRPr="00A26A72" w:rsidRDefault="00A26A72" w:rsidP="00A26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A72">
        <w:rPr>
          <w:rFonts w:ascii="Times New Roman" w:hAnsi="Times New Roman" w:cs="Times New Roman"/>
          <w:sz w:val="28"/>
          <w:szCs w:val="28"/>
        </w:rPr>
        <w:t>Существует ряд признаков, которые должны насторожить взрослых, заставить пристально наблюдать за развитием ребенка и, в случае необходимости, привести их в кабинет специалиста.</w:t>
      </w:r>
    </w:p>
    <w:p w:rsidR="00A26A72" w:rsidRPr="00A26A72" w:rsidRDefault="00A26A72" w:rsidP="00A26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6A72" w:rsidRPr="00A26A72" w:rsidRDefault="00A26A72" w:rsidP="00A26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A72">
        <w:rPr>
          <w:rFonts w:ascii="Times New Roman" w:hAnsi="Times New Roman" w:cs="Times New Roman"/>
          <w:sz w:val="28"/>
          <w:szCs w:val="28"/>
        </w:rPr>
        <w:t xml:space="preserve">• У ребенка в 4 месяца не прослеживается реакция на появление взрослых, он не улыбается при виде близких. У ребенка не начинается период </w:t>
      </w:r>
      <w:proofErr w:type="spellStart"/>
      <w:r w:rsidRPr="00A26A72"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 w:rsidRPr="00A26A72">
        <w:rPr>
          <w:rFonts w:ascii="Times New Roman" w:hAnsi="Times New Roman" w:cs="Times New Roman"/>
          <w:sz w:val="28"/>
          <w:szCs w:val="28"/>
        </w:rPr>
        <w:t>.</w:t>
      </w:r>
    </w:p>
    <w:p w:rsidR="00A26A72" w:rsidRPr="00A26A72" w:rsidRDefault="00A26A72" w:rsidP="00A26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A72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A26A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A72">
        <w:rPr>
          <w:rFonts w:ascii="Times New Roman" w:hAnsi="Times New Roman" w:cs="Times New Roman"/>
          <w:sz w:val="28"/>
          <w:szCs w:val="28"/>
        </w:rPr>
        <w:t xml:space="preserve"> возрасте 6-7 месяцев у ребенка не появляется лепет, нет повторяющихся слогов, имеющих конкретное смысловое значение — «та-та-та», «на-на-на» и других.</w:t>
      </w:r>
    </w:p>
    <w:p w:rsidR="00A26A72" w:rsidRPr="00A26A72" w:rsidRDefault="00A26A72" w:rsidP="00A26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A72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A26A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A72">
        <w:rPr>
          <w:rFonts w:ascii="Times New Roman" w:hAnsi="Times New Roman" w:cs="Times New Roman"/>
          <w:sz w:val="28"/>
          <w:szCs w:val="28"/>
        </w:rPr>
        <w:t xml:space="preserve"> полтора года малыш еще не говорит даже простых </w:t>
      </w:r>
      <w:proofErr w:type="spellStart"/>
      <w:r w:rsidRPr="00A26A72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Pr="00A26A72">
        <w:rPr>
          <w:rFonts w:ascii="Times New Roman" w:hAnsi="Times New Roman" w:cs="Times New Roman"/>
          <w:sz w:val="28"/>
          <w:szCs w:val="28"/>
        </w:rPr>
        <w:t xml:space="preserve"> слов «мама», «папа», «дай». Нарушено понимание простых просьб: «позови папу», «подойди ко мне», «принеси мишку».</w:t>
      </w:r>
    </w:p>
    <w:p w:rsidR="00A26A72" w:rsidRPr="00A26A72" w:rsidRDefault="00A26A72" w:rsidP="00A26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A72">
        <w:rPr>
          <w:rFonts w:ascii="Times New Roman" w:hAnsi="Times New Roman" w:cs="Times New Roman"/>
          <w:sz w:val="28"/>
          <w:szCs w:val="28"/>
        </w:rPr>
        <w:t>• В 2 года активный словарь ребенка включает всего несколько самых простых слов.</w:t>
      </w:r>
    </w:p>
    <w:p w:rsidR="00A26A72" w:rsidRPr="00A26A72" w:rsidRDefault="00A26A72" w:rsidP="00A26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A72">
        <w:rPr>
          <w:rFonts w:ascii="Times New Roman" w:hAnsi="Times New Roman" w:cs="Times New Roman"/>
          <w:sz w:val="28"/>
          <w:szCs w:val="28"/>
        </w:rPr>
        <w:t>• К 2, 5 годам словарный ребёнка ограничен парой десятков слов, малыш не составляет из них словосочетания и простые предложения.</w:t>
      </w:r>
    </w:p>
    <w:p w:rsidR="00A26A72" w:rsidRPr="00A26A72" w:rsidRDefault="00A26A72" w:rsidP="00A26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A72">
        <w:rPr>
          <w:rFonts w:ascii="Times New Roman" w:hAnsi="Times New Roman" w:cs="Times New Roman"/>
          <w:sz w:val="28"/>
          <w:szCs w:val="28"/>
        </w:rPr>
        <w:t>• К 3 годам ребенок не понимает простых объяснений и не знает названий предметов из основных классификаций, с трудом хаотично выражает свои мысли.</w:t>
      </w:r>
    </w:p>
    <w:p w:rsidR="00A26A72" w:rsidRPr="00A26A72" w:rsidRDefault="00A26A72" w:rsidP="00A26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6A72" w:rsidRPr="00A26A72" w:rsidRDefault="00A26A72" w:rsidP="00A26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A72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proofErr w:type="spellStart"/>
      <w:r w:rsidRPr="00A26A72">
        <w:rPr>
          <w:rFonts w:ascii="Times New Roman" w:hAnsi="Times New Roman" w:cs="Times New Roman"/>
          <w:sz w:val="28"/>
          <w:szCs w:val="28"/>
        </w:rPr>
        <w:t>нейротипичном</w:t>
      </w:r>
      <w:proofErr w:type="spellEnd"/>
      <w:r w:rsidRPr="00A26A72">
        <w:rPr>
          <w:rFonts w:ascii="Times New Roman" w:hAnsi="Times New Roman" w:cs="Times New Roman"/>
          <w:sz w:val="28"/>
          <w:szCs w:val="28"/>
        </w:rPr>
        <w:t xml:space="preserve"> пути развития к 3,5-4 годам ребенок:</w:t>
      </w:r>
    </w:p>
    <w:p w:rsidR="00A26A72" w:rsidRPr="00A26A72" w:rsidRDefault="00A26A72" w:rsidP="00A26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6A72" w:rsidRPr="00A26A72" w:rsidRDefault="00A26A72" w:rsidP="00A26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6A72">
        <w:rPr>
          <w:rFonts w:ascii="Times New Roman" w:hAnsi="Times New Roman" w:cs="Times New Roman"/>
          <w:sz w:val="28"/>
          <w:szCs w:val="28"/>
        </w:rPr>
        <w:t>Говорит своё имя, фамилию и отчество.</w:t>
      </w:r>
    </w:p>
    <w:p w:rsidR="00A26A72" w:rsidRPr="00A26A72" w:rsidRDefault="00A26A72" w:rsidP="00A26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6A72">
        <w:rPr>
          <w:rFonts w:ascii="Times New Roman" w:hAnsi="Times New Roman" w:cs="Times New Roman"/>
          <w:sz w:val="28"/>
          <w:szCs w:val="28"/>
        </w:rPr>
        <w:t>Знает имена родственников и друзей.</w:t>
      </w:r>
    </w:p>
    <w:p w:rsidR="00A26A72" w:rsidRPr="00A26A72" w:rsidRDefault="00A26A72" w:rsidP="00A26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6A72">
        <w:rPr>
          <w:rFonts w:ascii="Times New Roman" w:hAnsi="Times New Roman" w:cs="Times New Roman"/>
          <w:sz w:val="28"/>
          <w:szCs w:val="28"/>
        </w:rPr>
        <w:t>Воспринимает образы и описывает любую увиденную ситуацию.</w:t>
      </w:r>
    </w:p>
    <w:p w:rsidR="00A26A72" w:rsidRPr="00A26A72" w:rsidRDefault="00A26A72" w:rsidP="00A26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6A72">
        <w:rPr>
          <w:rFonts w:ascii="Times New Roman" w:hAnsi="Times New Roman" w:cs="Times New Roman"/>
          <w:sz w:val="28"/>
          <w:szCs w:val="28"/>
        </w:rPr>
        <w:t>В речи постепенно переходит к более сложным предложениям.</w:t>
      </w:r>
    </w:p>
    <w:p w:rsidR="00A26A72" w:rsidRPr="00A26A72" w:rsidRDefault="00A26A72" w:rsidP="00A26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6A72">
        <w:rPr>
          <w:rFonts w:ascii="Times New Roman" w:hAnsi="Times New Roman" w:cs="Times New Roman"/>
          <w:sz w:val="28"/>
          <w:szCs w:val="28"/>
        </w:rPr>
        <w:t>Обобщает предметы по группам: сковорода, тарелка, чашка — это посуда; куртка, штаны, футболка — это одежда и т. д.</w:t>
      </w:r>
    </w:p>
    <w:p w:rsidR="00A26A72" w:rsidRPr="00A26A72" w:rsidRDefault="00A26A72" w:rsidP="00A26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6A72">
        <w:rPr>
          <w:rFonts w:ascii="Times New Roman" w:hAnsi="Times New Roman" w:cs="Times New Roman"/>
          <w:sz w:val="28"/>
          <w:szCs w:val="28"/>
        </w:rPr>
        <w:t>Находит признак предмета: окно белое, стол деревянный, стакан стеклянный и др.</w:t>
      </w:r>
    </w:p>
    <w:p w:rsidR="00A26A72" w:rsidRPr="00A26A72" w:rsidRDefault="00A26A72" w:rsidP="00A26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6A72">
        <w:rPr>
          <w:rFonts w:ascii="Times New Roman" w:hAnsi="Times New Roman" w:cs="Times New Roman"/>
          <w:sz w:val="28"/>
          <w:szCs w:val="28"/>
        </w:rPr>
        <w:t>Знает действия человека или животного: дядя идёт, кошка сидит, мальчик бежит.</w:t>
      </w:r>
    </w:p>
    <w:p w:rsidR="00A26A72" w:rsidRPr="00A26A72" w:rsidRDefault="00A26A72" w:rsidP="00A26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6A72">
        <w:rPr>
          <w:rFonts w:ascii="Times New Roman" w:hAnsi="Times New Roman" w:cs="Times New Roman"/>
          <w:sz w:val="28"/>
          <w:szCs w:val="28"/>
        </w:rPr>
        <w:t>Повторяет услышанное.</w:t>
      </w:r>
    </w:p>
    <w:p w:rsidR="00A26A72" w:rsidRPr="00A26A72" w:rsidRDefault="00A26A72" w:rsidP="00A26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6A72">
        <w:rPr>
          <w:rFonts w:ascii="Times New Roman" w:hAnsi="Times New Roman" w:cs="Times New Roman"/>
          <w:sz w:val="28"/>
          <w:szCs w:val="28"/>
        </w:rPr>
        <w:t>Пересказывает знакомый мультфильм или сказку.</w:t>
      </w:r>
    </w:p>
    <w:p w:rsidR="00A26A72" w:rsidRPr="00A26A72" w:rsidRDefault="00A26A72" w:rsidP="00A26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6A72">
        <w:rPr>
          <w:rFonts w:ascii="Times New Roman" w:hAnsi="Times New Roman" w:cs="Times New Roman"/>
          <w:sz w:val="28"/>
          <w:szCs w:val="28"/>
        </w:rPr>
        <w:t>Говорит не только громко, но и тихо.</w:t>
      </w:r>
    </w:p>
    <w:p w:rsidR="00A26A72" w:rsidRPr="00A26A72" w:rsidRDefault="00A26A72" w:rsidP="00A26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6A72">
        <w:rPr>
          <w:rFonts w:ascii="Times New Roman" w:hAnsi="Times New Roman" w:cs="Times New Roman"/>
          <w:sz w:val="28"/>
          <w:szCs w:val="28"/>
        </w:rPr>
        <w:t>В этом возрасте нечёткое произношение, замена шипящих звуков на свистящие («ж» на «з», «ш» на «с»), а также неумение произносить «л» или «р», считаются допустимыми, и не требуют корректировки.</w:t>
      </w:r>
    </w:p>
    <w:p w:rsidR="00A26A72" w:rsidRPr="00A26A72" w:rsidRDefault="00A26A72" w:rsidP="00A26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6A72" w:rsidRPr="00A26A72" w:rsidRDefault="00A26A72" w:rsidP="00A26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A72">
        <w:rPr>
          <w:rFonts w:ascii="Times New Roman" w:hAnsi="Times New Roman" w:cs="Times New Roman"/>
          <w:sz w:val="28"/>
          <w:szCs w:val="28"/>
        </w:rPr>
        <w:t>‼️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A26A72">
        <w:rPr>
          <w:rFonts w:ascii="Times New Roman" w:hAnsi="Times New Roman" w:cs="Times New Roman"/>
          <w:sz w:val="28"/>
          <w:szCs w:val="28"/>
        </w:rPr>
        <w:t xml:space="preserve">Если малыш не демонстрирует этих навыков или говорит, но его понимает исключительно близкий круг, то имеет смысл обратиться к специалисту. </w:t>
      </w:r>
    </w:p>
    <w:p w:rsidR="006F6546" w:rsidRPr="00A26A72" w:rsidRDefault="006F6546" w:rsidP="00A26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F6546" w:rsidRPr="00A2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73466"/>
    <w:multiLevelType w:val="hybridMultilevel"/>
    <w:tmpl w:val="C980E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72"/>
    <w:rsid w:val="006F6546"/>
    <w:rsid w:val="00A2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D81C2-1606-423A-8664-014CBFF9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A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2023-03-13T07:14:00Z</dcterms:created>
  <dcterms:modified xsi:type="dcterms:W3CDTF">2023-03-13T07:18:00Z</dcterms:modified>
</cp:coreProperties>
</file>